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C595C" w14:textId="77777777" w:rsidR="00272C67" w:rsidRDefault="00272C67">
      <w:pPr>
        <w:pStyle w:val="Textoindependiente"/>
        <w:jc w:val="left"/>
        <w:rPr>
          <w:rFonts w:ascii="Times New Roman"/>
          <w:sz w:val="20"/>
        </w:rPr>
      </w:pPr>
    </w:p>
    <w:p w14:paraId="61ECCC47" w14:textId="77777777" w:rsidR="00272C67" w:rsidRDefault="00272C67">
      <w:pPr>
        <w:pStyle w:val="Textoindependiente"/>
        <w:spacing w:before="11"/>
        <w:jc w:val="left"/>
        <w:rPr>
          <w:rFonts w:ascii="Times New Roman"/>
          <w:sz w:val="20"/>
        </w:rPr>
      </w:pPr>
    </w:p>
    <w:p w14:paraId="54659FED" w14:textId="77777777" w:rsidR="00272C67" w:rsidRDefault="00C80A5B">
      <w:pPr>
        <w:pStyle w:val="Ttulo1"/>
        <w:tabs>
          <w:tab w:val="left" w:pos="3706"/>
        </w:tabs>
        <w:spacing w:line="259" w:lineRule="auto"/>
        <w:ind w:left="286" w:right="312" w:firstLine="6"/>
        <w:jc w:val="center"/>
      </w:pPr>
      <w:r>
        <w:t>PROYECTO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LEY N°</w:t>
      </w:r>
      <w:r>
        <w:rPr>
          <w:u w:val="thick"/>
        </w:rPr>
        <w:tab/>
      </w:r>
      <w:r>
        <w:t>POR MEDIO DEL CUAL SE ESTABLECE EL</w:t>
      </w:r>
      <w:r>
        <w:rPr>
          <w:spacing w:val="1"/>
        </w:rPr>
        <w:t xml:space="preserve"> </w:t>
      </w:r>
      <w:r>
        <w:t>PROGRAMA DE TRANSFERENCIAS MONETARIAS NO CONDICIONADAS</w:t>
      </w:r>
      <w:r>
        <w:rPr>
          <w:spacing w:val="1"/>
        </w:rPr>
        <w:t xml:space="preserve"> </w:t>
      </w:r>
      <w:r>
        <w:t>INGRESO</w:t>
      </w:r>
      <w:r>
        <w:rPr>
          <w:spacing w:val="-2"/>
        </w:rPr>
        <w:t xml:space="preserve"> </w:t>
      </w:r>
      <w:r>
        <w:t>SOLIDARIO</w:t>
      </w:r>
      <w:r>
        <w:rPr>
          <w:spacing w:val="-2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POLÍTICA</w:t>
      </w:r>
      <w:r>
        <w:rPr>
          <w:spacing w:val="-10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ESTADO Y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DICTAN</w:t>
      </w:r>
      <w:r>
        <w:rPr>
          <w:spacing w:val="-1"/>
        </w:rPr>
        <w:t xml:space="preserve"> </w:t>
      </w:r>
      <w:r>
        <w:t>OTRAS</w:t>
      </w:r>
      <w:r>
        <w:rPr>
          <w:spacing w:val="-64"/>
        </w:rPr>
        <w:t xml:space="preserve"> </w:t>
      </w:r>
      <w:r>
        <w:t>DISPOSICIONES</w:t>
      </w:r>
    </w:p>
    <w:p w14:paraId="59B522A9" w14:textId="77777777" w:rsidR="00272C67" w:rsidRDefault="00C80A5B">
      <w:pPr>
        <w:spacing w:before="154" w:line="398" w:lineRule="auto"/>
        <w:ind w:left="2870" w:right="2889"/>
        <w:jc w:val="center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El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z w:val="24"/>
        </w:rPr>
        <w:t>Congreso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de</w:t>
      </w:r>
      <w:r>
        <w:rPr>
          <w:rFonts w:ascii="Arial" w:hAnsi="Arial"/>
          <w:i/>
          <w:spacing w:val="-5"/>
          <w:sz w:val="24"/>
        </w:rPr>
        <w:t xml:space="preserve"> </w:t>
      </w:r>
      <w:r>
        <w:rPr>
          <w:rFonts w:ascii="Arial" w:hAnsi="Arial"/>
          <w:i/>
          <w:sz w:val="24"/>
        </w:rPr>
        <w:t>la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República</w:t>
      </w:r>
      <w:r>
        <w:rPr>
          <w:rFonts w:ascii="Arial" w:hAnsi="Arial"/>
          <w:i/>
          <w:spacing w:val="-64"/>
          <w:sz w:val="24"/>
        </w:rPr>
        <w:t xml:space="preserve"> </w:t>
      </w:r>
      <w:r>
        <w:rPr>
          <w:rFonts w:ascii="Arial" w:hAnsi="Arial"/>
          <w:i/>
          <w:sz w:val="24"/>
        </w:rPr>
        <w:t>Decreta</w:t>
      </w:r>
    </w:p>
    <w:p w14:paraId="14FF85E3" w14:textId="77777777" w:rsidR="00272C67" w:rsidRDefault="00C80A5B">
      <w:pPr>
        <w:pStyle w:val="Textoindependiente"/>
        <w:spacing w:before="6" w:line="259" w:lineRule="auto"/>
        <w:ind w:left="102" w:right="117"/>
      </w:pPr>
      <w:r>
        <w:rPr>
          <w:rFonts w:ascii="Arial" w:hAnsi="Arial"/>
          <w:b/>
        </w:rPr>
        <w:t xml:space="preserve">Artículo 1°. OBJETO. </w:t>
      </w:r>
      <w:r>
        <w:t>La presente Ley tiene por objeto establecer el programa</w:t>
      </w:r>
      <w:r>
        <w:rPr>
          <w:spacing w:val="1"/>
        </w:rPr>
        <w:t xml:space="preserve"> </w:t>
      </w:r>
      <w:r>
        <w:t>social de transferencias monetarias no condicionadas (TMN) denominado Ingreso</w:t>
      </w:r>
      <w:r>
        <w:rPr>
          <w:spacing w:val="1"/>
        </w:rPr>
        <w:t xml:space="preserve"> </w:t>
      </w:r>
      <w:r>
        <w:t>Solidario, como política de Estado, como mecanismo de lucha contra la pobreza</w:t>
      </w:r>
      <w:r>
        <w:rPr>
          <w:spacing w:val="1"/>
        </w:rPr>
        <w:t xml:space="preserve"> </w:t>
      </w:r>
      <w:r>
        <w:t>que cumple los principios de focalización, cobertura, asistencia y permanencia 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hogares</w:t>
      </w:r>
      <w:r>
        <w:rPr>
          <w:spacing w:val="1"/>
        </w:rPr>
        <w:t xml:space="preserve"> </w:t>
      </w:r>
      <w:r>
        <w:t>colombianos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condición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pobreza,</w:t>
      </w:r>
      <w:r>
        <w:rPr>
          <w:spacing w:val="1"/>
        </w:rPr>
        <w:t xml:space="preserve"> </w:t>
      </w:r>
      <w:r>
        <w:t>pobreza</w:t>
      </w:r>
      <w:r>
        <w:rPr>
          <w:spacing w:val="1"/>
        </w:rPr>
        <w:t xml:space="preserve"> </w:t>
      </w:r>
      <w:r>
        <w:t>extrema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vulnerabilidad, identificados por el Gobierno Nacional, entendiendo su naturaleza</w:t>
      </w:r>
      <w:r>
        <w:rPr>
          <w:spacing w:val="1"/>
        </w:rPr>
        <w:t xml:space="preserve"> </w:t>
      </w:r>
      <w:r>
        <w:t>de renta básica y el propósito social de desarrollo humano para el cual ha sido</w:t>
      </w:r>
      <w:r>
        <w:rPr>
          <w:spacing w:val="1"/>
        </w:rPr>
        <w:t xml:space="preserve"> </w:t>
      </w:r>
      <w:r>
        <w:t>creado.</w:t>
      </w:r>
    </w:p>
    <w:p w14:paraId="29C01CCC" w14:textId="77777777" w:rsidR="00272C67" w:rsidRDefault="00C80A5B">
      <w:pPr>
        <w:pStyle w:val="Textoindependiente"/>
        <w:spacing w:before="157" w:line="259" w:lineRule="auto"/>
        <w:ind w:left="102" w:right="115"/>
      </w:pPr>
      <w:r>
        <w:rPr>
          <w:rFonts w:ascii="Arial" w:hAnsi="Arial"/>
          <w:b/>
        </w:rPr>
        <w:t>Artículo 2°.</w:t>
      </w:r>
      <w:r>
        <w:rPr>
          <w:rFonts w:ascii="Arial" w:hAnsi="Arial"/>
          <w:b/>
          <w:spacing w:val="1"/>
        </w:rPr>
        <w:t xml:space="preserve"> </w:t>
      </w:r>
      <w:r>
        <w:t>El Programa Ingreso Solidario continuará fortaleciéndose a partir del</w:t>
      </w:r>
      <w:r>
        <w:rPr>
          <w:spacing w:val="1"/>
        </w:rPr>
        <w:t xml:space="preserve"> </w:t>
      </w:r>
      <w:r>
        <w:t>mejoramiento continuo de los criterios de priorización y focalización, reconociendo</w:t>
      </w:r>
      <w:r>
        <w:rPr>
          <w:spacing w:val="1"/>
        </w:rPr>
        <w:t xml:space="preserve"> </w:t>
      </w:r>
      <w:r>
        <w:t>la necesidad de su implementación para la reducción de brechas de ingreso en los</w:t>
      </w:r>
      <w:r>
        <w:rPr>
          <w:spacing w:val="-64"/>
        </w:rPr>
        <w:t xml:space="preserve"> </w:t>
      </w:r>
      <w:r>
        <w:t>hogares</w:t>
      </w:r>
      <w:r>
        <w:rPr>
          <w:spacing w:val="1"/>
        </w:rPr>
        <w:t xml:space="preserve"> </w:t>
      </w:r>
      <w:r>
        <w:t>colombianos,</w:t>
      </w:r>
      <w:r>
        <w:rPr>
          <w:spacing w:val="1"/>
        </w:rPr>
        <w:t xml:space="preserve"> </w:t>
      </w:r>
      <w:r>
        <w:t>así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sostenibilidad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tiempo,</w:t>
      </w:r>
      <w:r>
        <w:rPr>
          <w:spacing w:val="1"/>
        </w:rPr>
        <w:t xml:space="preserve"> </w:t>
      </w:r>
      <w:r>
        <w:t>cumpliendo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compromiso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superación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barreas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mayor</w:t>
      </w:r>
      <w:r>
        <w:rPr>
          <w:spacing w:val="-64"/>
        </w:rPr>
        <w:t xml:space="preserve"> </w:t>
      </w:r>
      <w:r>
        <w:t>desarrollo</w:t>
      </w:r>
      <w:r>
        <w:rPr>
          <w:spacing w:val="-1"/>
        </w:rPr>
        <w:t xml:space="preserve"> </w:t>
      </w:r>
      <w:r>
        <w:t>humano.</w:t>
      </w:r>
    </w:p>
    <w:p w14:paraId="4A1D94F3" w14:textId="77777777" w:rsidR="00272C67" w:rsidRDefault="00C80A5B">
      <w:pPr>
        <w:pStyle w:val="Textoindependiente"/>
        <w:spacing w:before="159" w:line="259" w:lineRule="auto"/>
        <w:ind w:left="102" w:right="122"/>
      </w:pPr>
      <w:r>
        <w:rPr>
          <w:rFonts w:ascii="Arial" w:hAnsi="Arial"/>
          <w:b/>
        </w:rPr>
        <w:t xml:space="preserve">Parágrafo 1. </w:t>
      </w:r>
      <w:r>
        <w:t>El gobierno nacional establecerá el monto de las transferencias de</w:t>
      </w:r>
      <w:r>
        <w:rPr>
          <w:spacing w:val="1"/>
        </w:rPr>
        <w:t xml:space="preserve"> </w:t>
      </w:r>
      <w:r>
        <w:t>acuerdo con los criterios establecidos desde su creación sin perjuicio de mejoras o</w:t>
      </w:r>
      <w:r>
        <w:rPr>
          <w:spacing w:val="-64"/>
        </w:rPr>
        <w:t xml:space="preserve"> </w:t>
      </w:r>
      <w:r>
        <w:t>perfeccionamiento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acuerdo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manual</w:t>
      </w:r>
      <w:r>
        <w:rPr>
          <w:spacing w:val="1"/>
        </w:rPr>
        <w:t xml:space="preserve"> </w:t>
      </w:r>
      <w:r>
        <w:t>operativo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programa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directrices</w:t>
      </w:r>
      <w:r>
        <w:rPr>
          <w:spacing w:val="-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la Mesa</w:t>
      </w:r>
      <w:r>
        <w:rPr>
          <w:spacing w:val="-4"/>
        </w:rPr>
        <w:t xml:space="preserve"> </w:t>
      </w:r>
      <w:r>
        <w:t>de Equidad.</w:t>
      </w:r>
    </w:p>
    <w:p w14:paraId="6BE81C1F" w14:textId="77777777" w:rsidR="00272C67" w:rsidRDefault="00C80A5B">
      <w:pPr>
        <w:pStyle w:val="Textoindependiente"/>
        <w:spacing w:before="159" w:line="259" w:lineRule="auto"/>
        <w:ind w:left="102" w:right="124"/>
      </w:pPr>
      <w:r>
        <w:rPr>
          <w:rFonts w:ascii="Arial" w:hAnsi="Arial"/>
          <w:b/>
        </w:rPr>
        <w:t xml:space="preserve">Parágrafo 2. </w:t>
      </w:r>
      <w:r>
        <w:t>los recursos de que trata la presente Ley son inembargables y no</w:t>
      </w:r>
      <w:r>
        <w:rPr>
          <w:spacing w:val="1"/>
        </w:rPr>
        <w:t xml:space="preserve"> </w:t>
      </w:r>
      <w:r>
        <w:t>podrán</w:t>
      </w:r>
      <w:r>
        <w:rPr>
          <w:spacing w:val="1"/>
        </w:rPr>
        <w:t xml:space="preserve"> </w:t>
      </w:r>
      <w:r>
        <w:t>abonarse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ningún</w:t>
      </w:r>
      <w:r>
        <w:rPr>
          <w:spacing w:val="1"/>
        </w:rPr>
        <w:t xml:space="preserve"> </w:t>
      </w:r>
      <w:r>
        <w:t>tipo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obligación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beneficiario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entidad</w:t>
      </w:r>
      <w:r>
        <w:rPr>
          <w:spacing w:val="1"/>
        </w:rPr>
        <w:t xml:space="preserve"> </w:t>
      </w:r>
      <w:r>
        <w:t>financiera.</w:t>
      </w:r>
    </w:p>
    <w:p w14:paraId="428BB60A" w14:textId="77777777" w:rsidR="00272C67" w:rsidRDefault="00C80A5B">
      <w:pPr>
        <w:pStyle w:val="Textoindependiente"/>
        <w:spacing w:before="160" w:line="259" w:lineRule="auto"/>
        <w:ind w:left="102" w:right="112"/>
      </w:pPr>
      <w:r>
        <w:rPr>
          <w:rFonts w:ascii="Arial" w:hAnsi="Arial"/>
          <w:b/>
        </w:rPr>
        <w:t xml:space="preserve">Artículo 3°. </w:t>
      </w:r>
      <w:r>
        <w:t>El Gobierno Nacional garantizará los medios técnicos, tecnológicos y</w:t>
      </w:r>
      <w:r>
        <w:rPr>
          <w:spacing w:val="1"/>
        </w:rPr>
        <w:t xml:space="preserve"> </w:t>
      </w:r>
      <w:r>
        <w:t>administrativos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través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cuales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constituido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infraestructura</w:t>
      </w:r>
      <w:r>
        <w:rPr>
          <w:spacing w:val="1"/>
        </w:rPr>
        <w:t xml:space="preserve"> </w:t>
      </w:r>
      <w:r>
        <w:t>del</w:t>
      </w:r>
      <w:r>
        <w:rPr>
          <w:spacing w:val="-64"/>
        </w:rPr>
        <w:t xml:space="preserve"> </w:t>
      </w:r>
      <w:r>
        <w:t>programa ingreso solidario, priorizando los avances en focalización, cobertura e</w:t>
      </w:r>
      <w:r>
        <w:rPr>
          <w:spacing w:val="1"/>
        </w:rPr>
        <w:t xml:space="preserve"> </w:t>
      </w:r>
      <w:r>
        <w:t>identificación de beneficiarios, así como de todo el cuerpo normativo que ha hecho</w:t>
      </w:r>
      <w:r>
        <w:rPr>
          <w:spacing w:val="-64"/>
        </w:rPr>
        <w:t xml:space="preserve"> </w:t>
      </w:r>
      <w:r>
        <w:t>posible el funcionamiento del mismo. Todos sus esfuerzos concurrirán a la mejora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programa de acuerdo</w:t>
      </w:r>
      <w:r>
        <w:rPr>
          <w:spacing w:val="-1"/>
        </w:rPr>
        <w:t xml:space="preserve"> </w:t>
      </w:r>
      <w:r>
        <w:t>con el</w:t>
      </w:r>
      <w:r>
        <w:rPr>
          <w:spacing w:val="-3"/>
        </w:rPr>
        <w:t xml:space="preserve"> </w:t>
      </w:r>
      <w:r>
        <w:t>fin</w:t>
      </w:r>
      <w:r>
        <w:rPr>
          <w:spacing w:val="-1"/>
        </w:rPr>
        <w:t xml:space="preserve"> </w:t>
      </w:r>
      <w:r>
        <w:t>para cual</w:t>
      </w:r>
      <w:r>
        <w:rPr>
          <w:spacing w:val="-3"/>
        </w:rPr>
        <w:t xml:space="preserve"> </w:t>
      </w:r>
      <w:r>
        <w:t>fue</w:t>
      </w:r>
      <w:r>
        <w:rPr>
          <w:spacing w:val="-1"/>
        </w:rPr>
        <w:t xml:space="preserve"> </w:t>
      </w:r>
      <w:r>
        <w:t>creado.</w:t>
      </w:r>
    </w:p>
    <w:p w14:paraId="04D38350" w14:textId="77777777" w:rsidR="00272C67" w:rsidRDefault="00C80A5B">
      <w:pPr>
        <w:pStyle w:val="Textoindependiente"/>
        <w:spacing w:before="160" w:line="259" w:lineRule="auto"/>
        <w:ind w:left="102" w:right="119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4°.</w:t>
      </w:r>
      <w:r>
        <w:rPr>
          <w:rFonts w:ascii="Arial" w:hAnsi="Arial"/>
          <w:b/>
          <w:spacing w:val="1"/>
        </w:rPr>
        <w:t xml:space="preserve"> </w:t>
      </w:r>
      <w:r>
        <w:t>Establézcase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fuente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financiación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provenientes del Presupuesto General de la Nación, de los planes de austeridad y</w:t>
      </w:r>
      <w:r>
        <w:rPr>
          <w:spacing w:val="1"/>
        </w:rPr>
        <w:t xml:space="preserve"> </w:t>
      </w:r>
      <w:r>
        <w:t>ahorro</w:t>
      </w:r>
      <w:r>
        <w:rPr>
          <w:spacing w:val="7"/>
        </w:rPr>
        <w:t xml:space="preserve"> </w:t>
      </w:r>
      <w:r>
        <w:t>fiscal</w:t>
      </w:r>
      <w:r>
        <w:rPr>
          <w:spacing w:val="9"/>
        </w:rPr>
        <w:t xml:space="preserve"> </w:t>
      </w:r>
      <w:r>
        <w:t>sobre</w:t>
      </w:r>
      <w:r>
        <w:rPr>
          <w:spacing w:val="8"/>
        </w:rPr>
        <w:t xml:space="preserve"> </w:t>
      </w:r>
      <w:r>
        <w:t>funcionamiento</w:t>
      </w:r>
      <w:r>
        <w:rPr>
          <w:spacing w:val="11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t>Estado,</w:t>
      </w:r>
      <w:r>
        <w:rPr>
          <w:spacing w:val="10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los</w:t>
      </w:r>
      <w:r>
        <w:rPr>
          <w:spacing w:val="7"/>
        </w:rPr>
        <w:t xml:space="preserve"> </w:t>
      </w:r>
      <w:r>
        <w:t>cuales</w:t>
      </w:r>
      <w:r>
        <w:rPr>
          <w:spacing w:val="10"/>
        </w:rPr>
        <w:t xml:space="preserve"> </w:t>
      </w:r>
      <w:r>
        <w:t>se</w:t>
      </w:r>
      <w:r>
        <w:rPr>
          <w:spacing w:val="8"/>
        </w:rPr>
        <w:t xml:space="preserve"> </w:t>
      </w:r>
      <w:r>
        <w:t>destinará</w:t>
      </w:r>
      <w:r>
        <w:rPr>
          <w:spacing w:val="8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t>valor</w:t>
      </w:r>
    </w:p>
    <w:p w14:paraId="41615A32" w14:textId="77777777" w:rsidR="00272C67" w:rsidRDefault="00272C67">
      <w:pPr>
        <w:spacing w:line="259" w:lineRule="auto"/>
        <w:sectPr w:rsidR="00272C67">
          <w:headerReference w:type="default" r:id="rId7"/>
          <w:type w:val="continuous"/>
          <w:pgSz w:w="12240" w:h="15840"/>
          <w:pgMar w:top="1660" w:right="1580" w:bottom="280" w:left="1600" w:header="545" w:footer="720" w:gutter="0"/>
          <w:pgNumType w:start="1"/>
          <w:cols w:space="720"/>
        </w:sectPr>
      </w:pPr>
    </w:p>
    <w:p w14:paraId="4ECE0A9A" w14:textId="77777777" w:rsidR="00272C67" w:rsidRDefault="00C80A5B">
      <w:pPr>
        <w:pStyle w:val="Textoindependiente"/>
        <w:spacing w:before="13" w:line="256" w:lineRule="auto"/>
        <w:ind w:left="102" w:right="117"/>
      </w:pPr>
      <w:r>
        <w:lastRenderedPageBreak/>
        <w:t>no inferior a 0.2 puntos porcentuales del PIB, además de las fuentes adicionales</w:t>
      </w:r>
      <w:r>
        <w:rPr>
          <w:spacing w:val="1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concurran</w:t>
      </w:r>
      <w:r>
        <w:rPr>
          <w:spacing w:val="-14"/>
        </w:rPr>
        <w:t xml:space="preserve"> </w:t>
      </w:r>
      <w:r>
        <w:t>por</w:t>
      </w:r>
      <w:r>
        <w:rPr>
          <w:spacing w:val="-16"/>
        </w:rPr>
        <w:t xml:space="preserve"> </w:t>
      </w:r>
      <w:r>
        <w:t>las</w:t>
      </w:r>
      <w:r>
        <w:rPr>
          <w:spacing w:val="-16"/>
        </w:rPr>
        <w:t xml:space="preserve"> </w:t>
      </w:r>
      <w:r>
        <w:t>competencias</w:t>
      </w:r>
      <w:r>
        <w:rPr>
          <w:spacing w:val="-15"/>
        </w:rPr>
        <w:t xml:space="preserve"> </w:t>
      </w:r>
      <w:r>
        <w:t>del</w:t>
      </w:r>
      <w:r>
        <w:rPr>
          <w:spacing w:val="-16"/>
        </w:rPr>
        <w:t xml:space="preserve"> </w:t>
      </w:r>
      <w:r>
        <w:t>Gobierno</w:t>
      </w:r>
      <w:r>
        <w:rPr>
          <w:spacing w:val="-13"/>
        </w:rPr>
        <w:t xml:space="preserve"> </w:t>
      </w:r>
      <w:r>
        <w:t>Nacional</w:t>
      </w:r>
      <w:r>
        <w:rPr>
          <w:spacing w:val="-16"/>
        </w:rPr>
        <w:t xml:space="preserve"> </w:t>
      </w:r>
      <w:r>
        <w:t>para</w:t>
      </w:r>
      <w:r>
        <w:rPr>
          <w:spacing w:val="-15"/>
        </w:rPr>
        <w:t xml:space="preserve"> </w:t>
      </w:r>
      <w:r>
        <w:t>efectos</w:t>
      </w:r>
      <w:r>
        <w:rPr>
          <w:spacing w:val="-16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esta</w:t>
      </w:r>
      <w:r>
        <w:rPr>
          <w:spacing w:val="-14"/>
        </w:rPr>
        <w:t xml:space="preserve"> </w:t>
      </w:r>
      <w:r>
        <w:t>ley.</w:t>
      </w:r>
    </w:p>
    <w:p w14:paraId="51799900" w14:textId="77777777" w:rsidR="00272C67" w:rsidRDefault="00C80A5B">
      <w:pPr>
        <w:pStyle w:val="Textoindependiente"/>
        <w:spacing w:before="165" w:line="259" w:lineRule="auto"/>
        <w:ind w:left="102" w:right="116"/>
      </w:pPr>
      <w:r>
        <w:rPr>
          <w:rFonts w:ascii="Arial" w:hAnsi="Arial"/>
          <w:b/>
        </w:rPr>
        <w:t xml:space="preserve">Parágrafo. </w:t>
      </w:r>
      <w:r>
        <w:t>se presentará semestralmente ante las comisiones económicas del</w:t>
      </w:r>
      <w:r>
        <w:rPr>
          <w:spacing w:val="1"/>
        </w:rPr>
        <w:t xml:space="preserve"> </w:t>
      </w:r>
      <w:r>
        <w:t>Senado de la República y la Cámara de Representantes el informe de seguimiento</w:t>
      </w:r>
      <w:r>
        <w:rPr>
          <w:spacing w:val="-64"/>
        </w:rPr>
        <w:t xml:space="preserve"> </w:t>
      </w:r>
      <w:r>
        <w:t>a los recursos del programa Ingreso Solidario, indicadores, y demás información</w:t>
      </w:r>
      <w:r>
        <w:rPr>
          <w:spacing w:val="1"/>
        </w:rPr>
        <w:t xml:space="preserve"> </w:t>
      </w:r>
      <w:r>
        <w:t>dispuesta para su vigilancia.</w:t>
      </w:r>
    </w:p>
    <w:p w14:paraId="40EF73C9" w14:textId="77777777" w:rsidR="00272C67" w:rsidRDefault="00C80A5B">
      <w:pPr>
        <w:pStyle w:val="Textoindependiente"/>
        <w:spacing w:before="159" w:line="259" w:lineRule="auto"/>
        <w:ind w:left="102" w:right="118"/>
      </w:pPr>
      <w:r>
        <w:rPr>
          <w:rFonts w:ascii="Arial" w:hAnsi="Arial"/>
          <w:b/>
        </w:rPr>
        <w:t xml:space="preserve">Artículo 5°. </w:t>
      </w:r>
      <w:r>
        <w:t>El Gobierno Nacional fortalecerá el funcionamiento de la Mesa de</w:t>
      </w:r>
      <w:r>
        <w:rPr>
          <w:spacing w:val="1"/>
        </w:rPr>
        <w:t xml:space="preserve"> </w:t>
      </w:r>
      <w:r>
        <w:t>Equidad, y dará continuidad a los estudios, recomendaciones, objetivos y demás</w:t>
      </w:r>
      <w:r>
        <w:rPr>
          <w:spacing w:val="1"/>
        </w:rPr>
        <w:t xml:space="preserve"> </w:t>
      </w:r>
      <w:r>
        <w:rPr>
          <w:spacing w:val="-1"/>
        </w:rPr>
        <w:t>criterios</w:t>
      </w:r>
      <w:r>
        <w:rPr>
          <w:spacing w:val="-17"/>
        </w:rPr>
        <w:t xml:space="preserve"> </w:t>
      </w:r>
      <w:r>
        <w:rPr>
          <w:spacing w:val="-1"/>
        </w:rPr>
        <w:t>que</w:t>
      </w:r>
      <w:r>
        <w:rPr>
          <w:spacing w:val="-16"/>
        </w:rPr>
        <w:t xml:space="preserve"> </w:t>
      </w:r>
      <w:r>
        <w:rPr>
          <w:spacing w:val="-1"/>
        </w:rPr>
        <w:t>permitan</w:t>
      </w:r>
      <w:r>
        <w:rPr>
          <w:spacing w:val="-18"/>
        </w:rPr>
        <w:t xml:space="preserve"> </w:t>
      </w:r>
      <w:r>
        <w:t>ampliar</w:t>
      </w:r>
      <w:r>
        <w:rPr>
          <w:spacing w:val="-17"/>
        </w:rPr>
        <w:t xml:space="preserve"> </w:t>
      </w:r>
      <w:r>
        <w:t>las</w:t>
      </w:r>
      <w:r>
        <w:rPr>
          <w:spacing w:val="-16"/>
        </w:rPr>
        <w:t xml:space="preserve"> </w:t>
      </w:r>
      <w:r>
        <w:t>acciones</w:t>
      </w:r>
      <w:r>
        <w:rPr>
          <w:spacing w:val="-17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misma</w:t>
      </w:r>
      <w:r>
        <w:rPr>
          <w:spacing w:val="-16"/>
        </w:rPr>
        <w:t xml:space="preserve"> </w:t>
      </w:r>
      <w:r>
        <w:t>en</w:t>
      </w:r>
      <w:r>
        <w:rPr>
          <w:spacing w:val="-16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lucha</w:t>
      </w:r>
      <w:r>
        <w:rPr>
          <w:spacing w:val="-16"/>
        </w:rPr>
        <w:t xml:space="preserve"> </w:t>
      </w:r>
      <w:r>
        <w:t>contra</w:t>
      </w:r>
      <w:r>
        <w:rPr>
          <w:spacing w:val="-16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pobreza</w:t>
      </w:r>
      <w:r>
        <w:rPr>
          <w:spacing w:val="-65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territorio nacional.</w:t>
      </w:r>
    </w:p>
    <w:p w14:paraId="3D39B73E" w14:textId="77777777" w:rsidR="00272C67" w:rsidRDefault="00C80A5B">
      <w:pPr>
        <w:pStyle w:val="Textoindependiente"/>
        <w:spacing w:before="160" w:line="256" w:lineRule="auto"/>
        <w:ind w:left="102" w:right="124"/>
      </w:pPr>
      <w:r>
        <w:rPr>
          <w:rFonts w:ascii="Arial" w:hAnsi="Arial"/>
          <w:b/>
        </w:rPr>
        <w:t>Artículo 6.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Vigencia</w:t>
      </w:r>
      <w:r>
        <w:t>.</w:t>
      </w:r>
      <w:r>
        <w:rPr>
          <w:spacing w:val="1"/>
        </w:rPr>
        <w:t xml:space="preserve"> </w:t>
      </w:r>
      <w:r>
        <w:t>La presente Ley rige a partir de su promulgación y deroga</w:t>
      </w:r>
      <w:r>
        <w:rPr>
          <w:spacing w:val="1"/>
        </w:rPr>
        <w:t xml:space="preserve"> </w:t>
      </w:r>
      <w:r>
        <w:t>aquellas</w:t>
      </w:r>
      <w:r>
        <w:rPr>
          <w:spacing w:val="-1"/>
        </w:rPr>
        <w:t xml:space="preserve"> </w:t>
      </w:r>
      <w:r>
        <w:t>que le sean contrarias.</w:t>
      </w:r>
    </w:p>
    <w:p w14:paraId="6A379B77" w14:textId="77777777" w:rsidR="00272C67" w:rsidRDefault="00272C67">
      <w:pPr>
        <w:pStyle w:val="Textoindependiente"/>
        <w:jc w:val="left"/>
        <w:rPr>
          <w:sz w:val="26"/>
        </w:rPr>
      </w:pPr>
    </w:p>
    <w:p w14:paraId="72540B2E" w14:textId="77777777" w:rsidR="00272C67" w:rsidRDefault="00272C67">
      <w:pPr>
        <w:pStyle w:val="Textoindependiente"/>
        <w:jc w:val="left"/>
        <w:rPr>
          <w:sz w:val="26"/>
        </w:rPr>
      </w:pPr>
    </w:p>
    <w:p w14:paraId="1D3DD395" w14:textId="77777777" w:rsidR="00272C67" w:rsidRDefault="00272C67">
      <w:pPr>
        <w:pStyle w:val="Textoindependiente"/>
        <w:jc w:val="left"/>
        <w:rPr>
          <w:sz w:val="26"/>
        </w:rPr>
      </w:pPr>
    </w:p>
    <w:p w14:paraId="67EAB5F2" w14:textId="77777777" w:rsidR="00272C67" w:rsidRDefault="00C80A5B">
      <w:pPr>
        <w:pStyle w:val="Ttulo1"/>
        <w:spacing w:before="185" w:line="259" w:lineRule="auto"/>
        <w:ind w:right="5476"/>
      </w:pPr>
      <w:r>
        <w:t>Ciro</w:t>
      </w:r>
      <w:r>
        <w:rPr>
          <w:spacing w:val="-5"/>
        </w:rPr>
        <w:t xml:space="preserve"> </w:t>
      </w:r>
      <w:r>
        <w:t>Alejandro</w:t>
      </w:r>
      <w:r>
        <w:rPr>
          <w:spacing w:val="-6"/>
        </w:rPr>
        <w:t xml:space="preserve"> </w:t>
      </w:r>
      <w:r>
        <w:t>Ramírez</w:t>
      </w:r>
      <w:r>
        <w:rPr>
          <w:spacing w:val="-6"/>
        </w:rPr>
        <w:t xml:space="preserve"> </w:t>
      </w:r>
      <w:r>
        <w:t>Cortés</w:t>
      </w:r>
      <w:r>
        <w:rPr>
          <w:spacing w:val="-64"/>
        </w:rPr>
        <w:t xml:space="preserve"> </w:t>
      </w:r>
      <w:r>
        <w:t>Senador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República</w:t>
      </w:r>
      <w:r>
        <w:rPr>
          <w:spacing w:val="1"/>
        </w:rPr>
        <w:t xml:space="preserve"> </w:t>
      </w:r>
      <w:r>
        <w:t>Autor</w:t>
      </w:r>
    </w:p>
    <w:p w14:paraId="3252F54F" w14:textId="77777777" w:rsidR="00272C67" w:rsidRDefault="00272C67">
      <w:pPr>
        <w:spacing w:line="259" w:lineRule="auto"/>
        <w:sectPr w:rsidR="00272C67">
          <w:pgSz w:w="12240" w:h="15840"/>
          <w:pgMar w:top="1660" w:right="1580" w:bottom="280" w:left="1600" w:header="545" w:footer="0" w:gutter="0"/>
          <w:cols w:space="720"/>
        </w:sectPr>
      </w:pPr>
    </w:p>
    <w:p w14:paraId="33999CDC" w14:textId="77777777" w:rsidR="00272C67" w:rsidRDefault="00272C67">
      <w:pPr>
        <w:pStyle w:val="Textoindependiente"/>
        <w:jc w:val="left"/>
        <w:rPr>
          <w:rFonts w:ascii="Arial"/>
          <w:b/>
          <w:sz w:val="20"/>
        </w:rPr>
      </w:pPr>
    </w:p>
    <w:p w14:paraId="27237080" w14:textId="77777777" w:rsidR="00272C67" w:rsidRDefault="00272C67">
      <w:pPr>
        <w:pStyle w:val="Textoindependiente"/>
        <w:spacing w:before="11"/>
        <w:jc w:val="left"/>
        <w:rPr>
          <w:rFonts w:ascii="Arial"/>
          <w:b/>
          <w:sz w:val="20"/>
        </w:rPr>
      </w:pPr>
    </w:p>
    <w:p w14:paraId="159FAA68" w14:textId="77777777" w:rsidR="00272C67" w:rsidRDefault="00C80A5B">
      <w:pPr>
        <w:ind w:left="2999" w:right="282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EXPOSICIÓN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MOTIVOS</w:t>
      </w:r>
    </w:p>
    <w:p w14:paraId="29590B55" w14:textId="77777777" w:rsidR="00272C67" w:rsidRDefault="00272C67">
      <w:pPr>
        <w:pStyle w:val="Textoindependiente"/>
        <w:spacing w:before="6"/>
        <w:jc w:val="left"/>
        <w:rPr>
          <w:rFonts w:ascii="Arial"/>
          <w:b/>
          <w:sz w:val="27"/>
        </w:rPr>
      </w:pPr>
    </w:p>
    <w:p w14:paraId="58149485" w14:textId="77777777" w:rsidR="00272C67" w:rsidRDefault="00C80A5B">
      <w:pPr>
        <w:pStyle w:val="Textoindependiente"/>
        <w:spacing w:line="264" w:lineRule="auto"/>
        <w:ind w:left="111" w:right="185" w:hanging="10"/>
      </w:pPr>
      <w:r>
        <w:t>Con fundamento en el artículo 150 y 151 de la Constitución Política de Colombia y</w:t>
      </w:r>
      <w:r>
        <w:rPr>
          <w:spacing w:val="-64"/>
        </w:rPr>
        <w:t xml:space="preserve"> </w:t>
      </w:r>
      <w:r>
        <w:t>los artículos 139 y 140 de la Ley 5ta de 1992, así como del artículo 147 de la Ley</w:t>
      </w:r>
      <w:r>
        <w:rPr>
          <w:spacing w:val="1"/>
        </w:rPr>
        <w:t xml:space="preserve"> </w:t>
      </w:r>
      <w:r>
        <w:t>5ta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1992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materia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requisitos</w:t>
      </w:r>
      <w:r>
        <w:rPr>
          <w:spacing w:val="-3"/>
        </w:rPr>
        <w:t xml:space="preserve"> </w:t>
      </w:r>
      <w:r>
        <w:t>constitucionales,</w:t>
      </w:r>
      <w:r>
        <w:rPr>
          <w:spacing w:val="-3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proyecto de</w:t>
      </w:r>
      <w:r>
        <w:rPr>
          <w:spacing w:val="-3"/>
        </w:rPr>
        <w:t xml:space="preserve"> </w:t>
      </w:r>
      <w:r>
        <w:t>Ley</w:t>
      </w:r>
      <w:r>
        <w:rPr>
          <w:spacing w:val="-64"/>
        </w:rPr>
        <w:t xml:space="preserve"> </w:t>
      </w:r>
      <w:r>
        <w:t>se propone como iniciativa legislativa cuyo fundamento especifico versa sobre la</w:t>
      </w:r>
      <w:r>
        <w:rPr>
          <w:spacing w:val="1"/>
        </w:rPr>
        <w:t xml:space="preserve"> </w:t>
      </w:r>
      <w:r>
        <w:rPr>
          <w:spacing w:val="-1"/>
        </w:rPr>
        <w:t>competencia</w:t>
      </w:r>
      <w:r>
        <w:rPr>
          <w:spacing w:val="-16"/>
        </w:rPr>
        <w:t xml:space="preserve"> </w:t>
      </w:r>
      <w:r>
        <w:rPr>
          <w:spacing w:val="-1"/>
        </w:rPr>
        <w:t>de</w:t>
      </w:r>
      <w:r>
        <w:rPr>
          <w:spacing w:val="-15"/>
        </w:rPr>
        <w:t xml:space="preserve"> </w:t>
      </w:r>
      <w:r>
        <w:rPr>
          <w:spacing w:val="-1"/>
        </w:rPr>
        <w:t>interpretación</w:t>
      </w:r>
      <w:r>
        <w:rPr>
          <w:spacing w:val="-16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la</w:t>
      </w:r>
      <w:r>
        <w:rPr>
          <w:spacing w:val="-19"/>
        </w:rPr>
        <w:t xml:space="preserve"> </w:t>
      </w:r>
      <w:r>
        <w:t>Ley,</w:t>
      </w:r>
      <w:r>
        <w:rPr>
          <w:spacing w:val="-15"/>
        </w:rPr>
        <w:t xml:space="preserve"> </w:t>
      </w:r>
      <w:r>
        <w:t>toda</w:t>
      </w:r>
      <w:r>
        <w:rPr>
          <w:spacing w:val="-18"/>
        </w:rPr>
        <w:t xml:space="preserve"> </w:t>
      </w:r>
      <w:r>
        <w:t>vez</w:t>
      </w:r>
      <w:r>
        <w:rPr>
          <w:spacing w:val="-18"/>
        </w:rPr>
        <w:t xml:space="preserve"> </w:t>
      </w:r>
      <w:r>
        <w:t>que</w:t>
      </w:r>
      <w:r>
        <w:rPr>
          <w:spacing w:val="-16"/>
        </w:rPr>
        <w:t xml:space="preserve"> </w:t>
      </w:r>
      <w:r>
        <w:t>acude</w:t>
      </w:r>
      <w:r>
        <w:rPr>
          <w:spacing w:val="-15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Cámara</w:t>
      </w:r>
      <w:r>
        <w:rPr>
          <w:spacing w:val="-17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Origen</w:t>
      </w:r>
      <w:r>
        <w:rPr>
          <w:spacing w:val="-65"/>
        </w:rPr>
        <w:t xml:space="preserve"> </w:t>
      </w:r>
      <w:r>
        <w:t>para disponer su estudio, debate y planteamientos legales sobre los que versa la</w:t>
      </w:r>
      <w:r>
        <w:rPr>
          <w:spacing w:val="1"/>
        </w:rPr>
        <w:t xml:space="preserve"> </w:t>
      </w:r>
      <w:r>
        <w:t>materia.</w:t>
      </w:r>
    </w:p>
    <w:p w14:paraId="28928796" w14:textId="77777777" w:rsidR="00272C67" w:rsidRDefault="00272C67">
      <w:pPr>
        <w:pStyle w:val="Textoindependiente"/>
        <w:jc w:val="left"/>
        <w:rPr>
          <w:sz w:val="26"/>
        </w:rPr>
      </w:pPr>
    </w:p>
    <w:p w14:paraId="18685418" w14:textId="77777777" w:rsidR="00272C67" w:rsidRDefault="00C80A5B">
      <w:pPr>
        <w:pStyle w:val="Ttulo1"/>
        <w:numPr>
          <w:ilvl w:val="0"/>
          <w:numId w:val="1"/>
        </w:numPr>
        <w:tabs>
          <w:tab w:val="left" w:pos="821"/>
          <w:tab w:val="left" w:pos="822"/>
        </w:tabs>
        <w:spacing w:before="216"/>
        <w:jc w:val="left"/>
        <w:rPr>
          <w:rFonts w:ascii="Calibri"/>
        </w:rPr>
      </w:pPr>
      <w:r>
        <w:rPr>
          <w:rFonts w:ascii="Calibri"/>
        </w:rPr>
        <w:t>SOBRE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LA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NECESIDAD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DEL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INGRESO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SOLIDARIO</w:t>
      </w:r>
    </w:p>
    <w:p w14:paraId="756EE4F2" w14:textId="77777777" w:rsidR="00272C67" w:rsidRDefault="00C80A5B">
      <w:pPr>
        <w:pStyle w:val="Textoindependiente"/>
        <w:spacing w:before="174" w:line="266" w:lineRule="auto"/>
        <w:ind w:left="111" w:right="193" w:hanging="10"/>
      </w:pPr>
      <w:r>
        <w:t>Estamos de acuerdo con que los programas de transferencias monetarias deben</w:t>
      </w:r>
      <w:r>
        <w:rPr>
          <w:spacing w:val="1"/>
        </w:rPr>
        <w:t xml:space="preserve"> </w:t>
      </w:r>
      <w:r>
        <w:t>fortalecerse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llegar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más</w:t>
      </w:r>
      <w:r>
        <w:rPr>
          <w:spacing w:val="1"/>
        </w:rPr>
        <w:t xml:space="preserve"> </w:t>
      </w:r>
      <w:r>
        <w:t>hogares</w:t>
      </w:r>
      <w:r>
        <w:rPr>
          <w:spacing w:val="1"/>
        </w:rPr>
        <w:t xml:space="preserve"> </w:t>
      </w:r>
      <w:r>
        <w:t>colombianos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encuentran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condiciones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alta</w:t>
      </w:r>
      <w:r>
        <w:rPr>
          <w:spacing w:val="-7"/>
        </w:rPr>
        <w:t xml:space="preserve"> </w:t>
      </w:r>
      <w:r>
        <w:t>vulnerabilidad</w:t>
      </w:r>
      <w:r>
        <w:rPr>
          <w:spacing w:val="-6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pobreza,</w:t>
      </w:r>
      <w:r>
        <w:rPr>
          <w:spacing w:val="-9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efectos</w:t>
      </w:r>
      <w:r>
        <w:rPr>
          <w:spacing w:val="-8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sobre</w:t>
      </w:r>
      <w:r>
        <w:rPr>
          <w:spacing w:val="-8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ingresos</w:t>
      </w:r>
      <w:r>
        <w:rPr>
          <w:spacing w:val="-8"/>
        </w:rPr>
        <w:t xml:space="preserve"> </w:t>
      </w:r>
      <w:r>
        <w:t>de</w:t>
      </w:r>
      <w:r>
        <w:rPr>
          <w:spacing w:val="-65"/>
        </w:rPr>
        <w:t xml:space="preserve"> </w:t>
      </w:r>
      <w:r>
        <w:t>las familias colombianas está dejando esta pandemia, han sido radicales en el</w:t>
      </w:r>
      <w:r>
        <w:rPr>
          <w:spacing w:val="1"/>
        </w:rPr>
        <w:t xml:space="preserve"> </w:t>
      </w:r>
      <w:r>
        <w:t>deterioro</w:t>
      </w:r>
      <w:r>
        <w:rPr>
          <w:spacing w:val="-4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capacidad adquisitiva de</w:t>
      </w:r>
      <w:r>
        <w:rPr>
          <w:spacing w:val="-1"/>
        </w:rPr>
        <w:t xml:space="preserve"> </w:t>
      </w:r>
      <w:r>
        <w:t>millones de</w:t>
      </w:r>
      <w:r>
        <w:rPr>
          <w:spacing w:val="4"/>
        </w:rPr>
        <w:t xml:space="preserve"> </w:t>
      </w:r>
      <w:r>
        <w:t>familias.</w:t>
      </w:r>
    </w:p>
    <w:p w14:paraId="3A521C03" w14:textId="77777777" w:rsidR="00272C67" w:rsidRDefault="00C80A5B">
      <w:pPr>
        <w:pStyle w:val="Textoindependiente"/>
        <w:spacing w:before="150" w:line="266" w:lineRule="auto"/>
        <w:ind w:left="111" w:right="197" w:hanging="10"/>
      </w:pPr>
      <w:r>
        <w:t>También estamos de acuerdo con las propuestas que han surgido alrededor del</w:t>
      </w:r>
      <w:r>
        <w:rPr>
          <w:spacing w:val="1"/>
        </w:rPr>
        <w:t xml:space="preserve"> </w:t>
      </w:r>
      <w:r>
        <w:t>mundo sobre la necesidad de atender la pobreza como un problema estructural</w:t>
      </w:r>
      <w:r>
        <w:rPr>
          <w:spacing w:val="1"/>
        </w:rPr>
        <w:t xml:space="preserve"> </w:t>
      </w:r>
      <w:r>
        <w:t>que limita las capacidades de acceso a una vida digna, favoreciendo el derecho</w:t>
      </w:r>
      <w:r>
        <w:rPr>
          <w:spacing w:val="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tiene</w:t>
      </w:r>
      <w:r>
        <w:rPr>
          <w:spacing w:val="-3"/>
        </w:rPr>
        <w:t xml:space="preserve"> </w:t>
      </w:r>
      <w:r>
        <w:t>la sociedad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participar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beneficios</w:t>
      </w:r>
      <w:r>
        <w:rPr>
          <w:spacing w:val="-1"/>
        </w:rPr>
        <w:t xml:space="preserve"> </w:t>
      </w:r>
      <w:r>
        <w:t>otorgados</w:t>
      </w:r>
      <w:r>
        <w:rPr>
          <w:spacing w:val="-3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mercado.</w:t>
      </w:r>
      <w:r>
        <w:rPr>
          <w:spacing w:val="-4"/>
        </w:rPr>
        <w:t xml:space="preserve"> </w:t>
      </w:r>
      <w:r>
        <w:t>No</w:t>
      </w:r>
      <w:r>
        <w:rPr>
          <w:spacing w:val="-64"/>
        </w:rPr>
        <w:t xml:space="preserve"> </w:t>
      </w:r>
      <w:r>
        <w:t>en vano han sido los estudios de reconocidos académicos en el campo de la</w:t>
      </w:r>
      <w:r>
        <w:rPr>
          <w:spacing w:val="1"/>
        </w:rPr>
        <w:t xml:space="preserve"> </w:t>
      </w:r>
      <w:r>
        <w:t>pobreza, en especial los trabajos de Amartya Sen, centrados con total franqueza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 libertad</w:t>
      </w:r>
      <w:r>
        <w:rPr>
          <w:spacing w:val="-2"/>
        </w:rPr>
        <w:t xml:space="preserve"> </w:t>
      </w:r>
      <w:r>
        <w:t>humana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desarrollo.</w:t>
      </w:r>
    </w:p>
    <w:p w14:paraId="7B0981EB" w14:textId="77777777" w:rsidR="00272C67" w:rsidRDefault="00C80A5B">
      <w:pPr>
        <w:pStyle w:val="Textoindependiente"/>
        <w:spacing w:before="146" w:line="266" w:lineRule="auto"/>
        <w:ind w:left="111" w:right="195" w:hanging="10"/>
      </w:pPr>
      <w:r>
        <w:t>De ahí, que valga la pena rescatar los caminos de la prosperidad, título que se le</w:t>
      </w:r>
      <w:r>
        <w:rPr>
          <w:spacing w:val="1"/>
        </w:rPr>
        <w:t xml:space="preserve"> </w:t>
      </w:r>
      <w:r>
        <w:t>dio al libro sobre ensayos de crecimiento y desarrollo en el que se abordan los</w:t>
      </w:r>
      <w:r>
        <w:rPr>
          <w:spacing w:val="1"/>
        </w:rPr>
        <w:t xml:space="preserve"> </w:t>
      </w:r>
      <w:r>
        <w:t>temas estructurales de la macroeconomía y la relación social que esta tiene sobre</w:t>
      </w:r>
      <w:r>
        <w:rPr>
          <w:spacing w:val="-64"/>
        </w:rPr>
        <w:t xml:space="preserve"> </w:t>
      </w:r>
      <w:r>
        <w:t>la estabilidad económica de las personas. El economista Lance Taylor aborda en</w:t>
      </w:r>
      <w:r>
        <w:rPr>
          <w:spacing w:val="1"/>
        </w:rPr>
        <w:t xml:space="preserve"> </w:t>
      </w:r>
      <w:r>
        <w:t>uno de sus ensayos, la relación entre el crecimiento económico, el Estado y la</w:t>
      </w:r>
      <w:r>
        <w:rPr>
          <w:spacing w:val="1"/>
        </w:rPr>
        <w:t xml:space="preserve"> </w:t>
      </w:r>
      <w:r>
        <w:t>Teoría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Desarrollo,</w:t>
      </w:r>
      <w:r>
        <w:rPr>
          <w:spacing w:val="1"/>
        </w:rPr>
        <w:t xml:space="preserve"> </w:t>
      </w:r>
      <w:r>
        <w:t>análisis</w:t>
      </w:r>
      <w:r>
        <w:rPr>
          <w:spacing w:val="1"/>
        </w:rPr>
        <w:t xml:space="preserve"> </w:t>
      </w:r>
      <w:r>
        <w:t>importante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romper</w:t>
      </w:r>
      <w:r>
        <w:rPr>
          <w:spacing w:val="1"/>
        </w:rPr>
        <w:t xml:space="preserve"> </w:t>
      </w:r>
      <w:r>
        <w:t>sesgos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concierne al Estado de bienestar y aquello que contraria las posibilidades de la</w:t>
      </w:r>
      <w:r>
        <w:rPr>
          <w:spacing w:val="1"/>
        </w:rPr>
        <w:t xml:space="preserve"> </w:t>
      </w:r>
      <w:r>
        <w:t>política</w:t>
      </w:r>
      <w:r>
        <w:rPr>
          <w:spacing w:val="-1"/>
        </w:rPr>
        <w:t xml:space="preserve"> </w:t>
      </w:r>
      <w:r>
        <w:t>económica.</w:t>
      </w:r>
    </w:p>
    <w:p w14:paraId="36CA049D" w14:textId="77777777" w:rsidR="00272C67" w:rsidRDefault="00C80A5B">
      <w:pPr>
        <w:pStyle w:val="Textoindependiente"/>
        <w:spacing w:before="144" w:line="264" w:lineRule="auto"/>
        <w:ind w:left="111" w:right="192" w:hanging="10"/>
      </w:pPr>
      <w:r>
        <w:t>Los nobel de economía Duflo y Benerjee, han sido incansables investigadores de</w:t>
      </w:r>
      <w:r>
        <w:rPr>
          <w:spacing w:val="1"/>
        </w:rPr>
        <w:t xml:space="preserve"> </w:t>
      </w:r>
      <w:r>
        <w:t>la pobreza y los medios a través de los cuales los Estados luchan por reducirla en</w:t>
      </w:r>
      <w:r>
        <w:rPr>
          <w:spacing w:val="-64"/>
        </w:rPr>
        <w:t xml:space="preserve"> </w:t>
      </w:r>
      <w:r>
        <w:t>todo el mundo, rescatando la idea de una economía para tiempos difíciles, donde</w:t>
      </w:r>
      <w:r>
        <w:rPr>
          <w:spacing w:val="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presencia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es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lejos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forma</w:t>
      </w:r>
      <w:r>
        <w:rPr>
          <w:spacing w:val="-7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través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cual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llega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reducir</w:t>
      </w:r>
      <w:r>
        <w:rPr>
          <w:spacing w:val="-5"/>
        </w:rPr>
        <w:t xml:space="preserve"> </w:t>
      </w:r>
      <w:r>
        <w:t>el</w:t>
      </w:r>
      <w:r>
        <w:rPr>
          <w:spacing w:val="-64"/>
        </w:rPr>
        <w:t xml:space="preserve"> </w:t>
      </w:r>
      <w:r>
        <w:t>riesgo de caer en un círculo vicioso de pobreza difícil de superar. Philippe van</w:t>
      </w:r>
      <w:r>
        <w:rPr>
          <w:spacing w:val="1"/>
        </w:rPr>
        <w:t xml:space="preserve"> </w:t>
      </w:r>
      <w:r>
        <w:t>Parijs,</w:t>
      </w:r>
      <w:r>
        <w:rPr>
          <w:spacing w:val="17"/>
        </w:rPr>
        <w:t xml:space="preserve"> </w:t>
      </w:r>
      <w:r>
        <w:t>en</w:t>
      </w:r>
      <w:r>
        <w:rPr>
          <w:spacing w:val="17"/>
        </w:rPr>
        <w:t xml:space="preserve"> </w:t>
      </w:r>
      <w:r>
        <w:t>su</w:t>
      </w:r>
      <w:r>
        <w:rPr>
          <w:spacing w:val="18"/>
        </w:rPr>
        <w:t xml:space="preserve"> </w:t>
      </w:r>
      <w:r>
        <w:t>libro</w:t>
      </w:r>
      <w:r>
        <w:rPr>
          <w:spacing w:val="17"/>
        </w:rPr>
        <w:t xml:space="preserve"> </w:t>
      </w:r>
      <w:r>
        <w:t>ingreso</w:t>
      </w:r>
      <w:r>
        <w:rPr>
          <w:spacing w:val="18"/>
        </w:rPr>
        <w:t xml:space="preserve"> </w:t>
      </w:r>
      <w:r>
        <w:t>básico</w:t>
      </w:r>
      <w:r>
        <w:rPr>
          <w:spacing w:val="17"/>
        </w:rPr>
        <w:t xml:space="preserve"> </w:t>
      </w:r>
      <w:r>
        <w:t>hace</w:t>
      </w:r>
      <w:r>
        <w:rPr>
          <w:spacing w:val="18"/>
        </w:rPr>
        <w:t xml:space="preserve"> </w:t>
      </w:r>
      <w:r>
        <w:t>una</w:t>
      </w:r>
      <w:r>
        <w:rPr>
          <w:spacing w:val="15"/>
        </w:rPr>
        <w:t xml:space="preserve"> </w:t>
      </w:r>
      <w:r>
        <w:t>exposición</w:t>
      </w:r>
      <w:r>
        <w:rPr>
          <w:spacing w:val="18"/>
        </w:rPr>
        <w:t xml:space="preserve"> </w:t>
      </w:r>
      <w:r>
        <w:t>sobre</w:t>
      </w:r>
      <w:r>
        <w:rPr>
          <w:spacing w:val="17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libertad</w:t>
      </w:r>
      <w:r>
        <w:rPr>
          <w:spacing w:val="18"/>
        </w:rPr>
        <w:t xml:space="preserve"> </w:t>
      </w:r>
      <w:r>
        <w:t>real</w:t>
      </w:r>
      <w:r>
        <w:rPr>
          <w:spacing w:val="17"/>
        </w:rPr>
        <w:t xml:space="preserve"> </w:t>
      </w:r>
      <w:r>
        <w:t>para</w:t>
      </w:r>
    </w:p>
    <w:p w14:paraId="7F1FD8C4" w14:textId="77777777" w:rsidR="00272C67" w:rsidRDefault="00272C67">
      <w:pPr>
        <w:spacing w:line="264" w:lineRule="auto"/>
        <w:sectPr w:rsidR="00272C67">
          <w:pgSz w:w="12240" w:h="15840"/>
          <w:pgMar w:top="1660" w:right="1580" w:bottom="280" w:left="1600" w:header="545" w:footer="0" w:gutter="0"/>
          <w:cols w:space="720"/>
        </w:sectPr>
      </w:pPr>
    </w:p>
    <w:p w14:paraId="03CBE053" w14:textId="77777777" w:rsidR="00272C67" w:rsidRDefault="00C80A5B">
      <w:pPr>
        <w:pStyle w:val="Textoindependiente"/>
        <w:spacing w:before="10" w:line="266" w:lineRule="auto"/>
        <w:ind w:left="111" w:right="190"/>
      </w:pPr>
      <w:r>
        <w:lastRenderedPageBreak/>
        <w:t>todos, en torno a lo que puede llamarse como el momento de una renta básica</w:t>
      </w:r>
      <w:r>
        <w:rPr>
          <w:spacing w:val="1"/>
        </w:rPr>
        <w:t xml:space="preserve"> </w:t>
      </w:r>
      <w:r>
        <w:t>universal.</w:t>
      </w:r>
    </w:p>
    <w:p w14:paraId="3F699337" w14:textId="77777777" w:rsidR="00272C67" w:rsidRDefault="00C80A5B">
      <w:pPr>
        <w:pStyle w:val="Textoindependiente"/>
        <w:spacing w:before="156" w:line="266" w:lineRule="auto"/>
        <w:ind w:left="111" w:right="189" w:hanging="10"/>
      </w:pPr>
      <w:r>
        <w:t>Con todo lo anterior, prevalece la necesidad de consultar las fuentes a través de</w:t>
      </w:r>
      <w:r>
        <w:rPr>
          <w:spacing w:val="1"/>
        </w:rPr>
        <w:t xml:space="preserve"> </w:t>
      </w:r>
      <w:r>
        <w:t>las cuales se puede llegar a un nivel de cobertura a través de transferencias</w:t>
      </w:r>
      <w:r>
        <w:rPr>
          <w:spacing w:val="1"/>
        </w:rPr>
        <w:t xml:space="preserve"> </w:t>
      </w:r>
      <w:r>
        <w:t>monetarias con base en las posibilidades de ampliar su eficiencia en el tiempo, y</w:t>
      </w:r>
      <w:r>
        <w:rPr>
          <w:spacing w:val="1"/>
        </w:rPr>
        <w:t xml:space="preserve"> </w:t>
      </w:r>
      <w:r>
        <w:t>aquí nos referimos, a lo que el Gobierno nacional ha logrado con el programa</w:t>
      </w:r>
      <w:r>
        <w:rPr>
          <w:spacing w:val="1"/>
        </w:rPr>
        <w:t xml:space="preserve"> </w:t>
      </w:r>
      <w:r>
        <w:t>Ingreso</w:t>
      </w:r>
      <w:r>
        <w:rPr>
          <w:spacing w:val="-9"/>
        </w:rPr>
        <w:t xml:space="preserve"> </w:t>
      </w:r>
      <w:r>
        <w:t>Solidario,</w:t>
      </w:r>
      <w:r>
        <w:rPr>
          <w:spacing w:val="-11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medio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esta</w:t>
      </w:r>
      <w:r>
        <w:rPr>
          <w:spacing w:val="-11"/>
        </w:rPr>
        <w:t xml:space="preserve"> </w:t>
      </w:r>
      <w:r>
        <w:t>difícil</w:t>
      </w:r>
      <w:r>
        <w:rPr>
          <w:spacing w:val="-10"/>
        </w:rPr>
        <w:t xml:space="preserve"> </w:t>
      </w:r>
      <w:r>
        <w:t>situación</w:t>
      </w:r>
      <w:r>
        <w:rPr>
          <w:spacing w:val="-9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ha</w:t>
      </w:r>
      <w:r>
        <w:rPr>
          <w:spacing w:val="-11"/>
        </w:rPr>
        <w:t xml:space="preserve"> </w:t>
      </w:r>
      <w:r>
        <w:t>posicionado</w:t>
      </w:r>
      <w:r>
        <w:rPr>
          <w:spacing w:val="-8"/>
        </w:rPr>
        <w:t xml:space="preserve"> </w:t>
      </w:r>
      <w:r>
        <w:t>como</w:t>
      </w:r>
      <w:r>
        <w:rPr>
          <w:spacing w:val="-9"/>
        </w:rPr>
        <w:t xml:space="preserve"> </w:t>
      </w:r>
      <w:r>
        <w:t>un</w:t>
      </w:r>
      <w:r>
        <w:rPr>
          <w:spacing w:val="-64"/>
        </w:rPr>
        <w:t xml:space="preserve"> </w:t>
      </w:r>
      <w:r>
        <w:t>mecanismo</w:t>
      </w:r>
      <w:r>
        <w:rPr>
          <w:spacing w:val="-1"/>
        </w:rPr>
        <w:t xml:space="preserve"> </w:t>
      </w:r>
      <w:r>
        <w:t>de rápida</w:t>
      </w:r>
      <w:r>
        <w:rPr>
          <w:spacing w:val="-2"/>
        </w:rPr>
        <w:t xml:space="preserve"> </w:t>
      </w:r>
      <w:r>
        <w:t>acción contra la pobreza.</w:t>
      </w:r>
    </w:p>
    <w:p w14:paraId="50416E42" w14:textId="77777777" w:rsidR="00272C67" w:rsidRDefault="00C80A5B">
      <w:pPr>
        <w:pStyle w:val="Textoindependiente"/>
        <w:spacing w:before="147" w:line="266" w:lineRule="auto"/>
        <w:ind w:left="111" w:right="188" w:hanging="10"/>
      </w:pPr>
      <w:r>
        <w:t>Estas</w:t>
      </w:r>
      <w:r>
        <w:rPr>
          <w:spacing w:val="-4"/>
        </w:rPr>
        <w:t xml:space="preserve"> </w:t>
      </w:r>
      <w:r>
        <w:t>circunstancias</w:t>
      </w:r>
      <w:r>
        <w:rPr>
          <w:spacing w:val="-3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llevan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pensar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necesidad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fortalecer</w:t>
      </w:r>
      <w:r>
        <w:rPr>
          <w:spacing w:val="2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programa</w:t>
      </w:r>
      <w:r>
        <w:rPr>
          <w:spacing w:val="-64"/>
        </w:rPr>
        <w:t xml:space="preserve"> </w:t>
      </w:r>
      <w:r>
        <w:rPr>
          <w:rFonts w:ascii="Arial" w:hAnsi="Arial"/>
          <w:b/>
        </w:rPr>
        <w:t>Ingreso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Solidario</w:t>
      </w:r>
      <w:r>
        <w:t>,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está</w:t>
      </w:r>
      <w:r>
        <w:rPr>
          <w:spacing w:val="-5"/>
        </w:rPr>
        <w:t xml:space="preserve"> </w:t>
      </w:r>
      <w:r>
        <w:t>diseñado</w:t>
      </w:r>
      <w:r>
        <w:rPr>
          <w:spacing w:val="-5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perdurar</w:t>
      </w:r>
      <w:r>
        <w:rPr>
          <w:spacing w:val="-5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tiempo</w:t>
      </w:r>
      <w:r>
        <w:rPr>
          <w:spacing w:val="-5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perfeccionar</w:t>
      </w:r>
      <w:r>
        <w:rPr>
          <w:spacing w:val="-4"/>
        </w:rPr>
        <w:t xml:space="preserve"> </w:t>
      </w:r>
      <w:r>
        <w:t>la</w:t>
      </w:r>
      <w:r>
        <w:rPr>
          <w:spacing w:val="-65"/>
        </w:rPr>
        <w:t xml:space="preserve"> </w:t>
      </w:r>
      <w:r>
        <w:t>forma a través de la cual el Gobierno Nacional puede romper círculos viciosos de</w:t>
      </w:r>
      <w:r>
        <w:rPr>
          <w:spacing w:val="1"/>
        </w:rPr>
        <w:t xml:space="preserve"> </w:t>
      </w:r>
      <w:r>
        <w:t>pobreza,</w:t>
      </w:r>
      <w:r>
        <w:rPr>
          <w:spacing w:val="-10"/>
        </w:rPr>
        <w:t xml:space="preserve"> </w:t>
      </w:r>
      <w:r>
        <w:t>ya</w:t>
      </w:r>
      <w:r>
        <w:rPr>
          <w:spacing w:val="-8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su</w:t>
      </w:r>
      <w:r>
        <w:rPr>
          <w:spacing w:val="-8"/>
        </w:rPr>
        <w:t xml:space="preserve"> </w:t>
      </w:r>
      <w:r>
        <w:t>eficiencia</w:t>
      </w:r>
      <w:r>
        <w:rPr>
          <w:spacing w:val="-10"/>
        </w:rPr>
        <w:t xml:space="preserve"> </w:t>
      </w:r>
      <w:r>
        <w:t>radica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plena</w:t>
      </w:r>
      <w:r>
        <w:rPr>
          <w:spacing w:val="-8"/>
        </w:rPr>
        <w:t xml:space="preserve"> </w:t>
      </w:r>
      <w:r>
        <w:t>utilización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medidas</w:t>
      </w:r>
      <w:r>
        <w:rPr>
          <w:spacing w:val="-1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gasto</w:t>
      </w:r>
      <w:r>
        <w:rPr>
          <w:spacing w:val="-64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estabilidad</w:t>
      </w:r>
      <w:r>
        <w:rPr>
          <w:spacing w:val="-3"/>
        </w:rPr>
        <w:t xml:space="preserve"> </w:t>
      </w:r>
      <w:r>
        <w:t>económica de</w:t>
      </w:r>
      <w:r>
        <w:rPr>
          <w:spacing w:val="-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hogares</w:t>
      </w:r>
      <w:r>
        <w:rPr>
          <w:spacing w:val="-3"/>
        </w:rPr>
        <w:t xml:space="preserve"> </w:t>
      </w:r>
      <w:r>
        <w:t>vulnerables</w:t>
      </w:r>
      <w:r>
        <w:rPr>
          <w:spacing w:val="-1"/>
        </w:rPr>
        <w:t xml:space="preserve"> </w:t>
      </w:r>
      <w:r>
        <w:t>del país.</w:t>
      </w:r>
    </w:p>
    <w:p w14:paraId="792FCC8A" w14:textId="77777777" w:rsidR="00272C67" w:rsidRDefault="00C80A5B">
      <w:pPr>
        <w:pStyle w:val="Textoindependiente"/>
        <w:spacing w:before="148" w:line="266" w:lineRule="auto"/>
        <w:ind w:left="111" w:right="191" w:hanging="10"/>
      </w:pPr>
      <w:r>
        <w:t>En este orden de ideas, mi propuesta es fortalecer el Ingreso solidario y declararlo</w:t>
      </w:r>
      <w:r>
        <w:rPr>
          <w:spacing w:val="-64"/>
        </w:rPr>
        <w:t xml:space="preserve"> </w:t>
      </w:r>
      <w:r>
        <w:t>política de Estado. Una de las prioridades es la presentación del proyecto de ley</w:t>
      </w:r>
      <w:r>
        <w:rPr>
          <w:spacing w:val="1"/>
        </w:rPr>
        <w:t xml:space="preserve"> </w:t>
      </w:r>
      <w:r>
        <w:t>que lleve a la consolidación de una política pública de acción contra la pobreza</w:t>
      </w:r>
      <w:r>
        <w:rPr>
          <w:spacing w:val="1"/>
        </w:rPr>
        <w:t xml:space="preserve"> </w:t>
      </w:r>
      <w:r>
        <w:t>basada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naturaleza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fue</w:t>
      </w:r>
      <w:r>
        <w:rPr>
          <w:spacing w:val="-5"/>
        </w:rPr>
        <w:t xml:space="preserve"> </w:t>
      </w:r>
      <w:r>
        <w:t>diseñada</w:t>
      </w:r>
      <w:r>
        <w:rPr>
          <w:spacing w:val="-4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programa.</w:t>
      </w:r>
      <w:r>
        <w:rPr>
          <w:spacing w:val="-4"/>
        </w:rPr>
        <w:t xml:space="preserve"> </w:t>
      </w:r>
      <w:r>
        <w:t>Desde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inició</w:t>
      </w:r>
      <w:r>
        <w:rPr>
          <w:spacing w:val="-4"/>
        </w:rPr>
        <w:t xml:space="preserve"> </w:t>
      </w:r>
      <w:r>
        <w:t>la</w:t>
      </w:r>
      <w:r>
        <w:rPr>
          <w:spacing w:val="-64"/>
        </w:rPr>
        <w:t xml:space="preserve"> </w:t>
      </w:r>
      <w:r>
        <w:t>discusión</w:t>
      </w:r>
      <w:r>
        <w:rPr>
          <w:spacing w:val="-1"/>
        </w:rPr>
        <w:t xml:space="preserve"> </w:t>
      </w:r>
      <w:r>
        <w:t>sobre la</w:t>
      </w:r>
      <w:r>
        <w:rPr>
          <w:spacing w:val="-2"/>
        </w:rPr>
        <w:t xml:space="preserve"> </w:t>
      </w:r>
      <w:r>
        <w:t>renta básica.</w:t>
      </w:r>
    </w:p>
    <w:p w14:paraId="39C6BFEC" w14:textId="77777777" w:rsidR="00272C67" w:rsidRDefault="00C80A5B">
      <w:pPr>
        <w:pStyle w:val="Textoindependiente"/>
        <w:spacing w:before="149" w:line="266" w:lineRule="auto"/>
        <w:ind w:left="111" w:right="195" w:hanging="10"/>
      </w:pPr>
      <w:r>
        <w:t>Ahora, el reto es, contribuir a desarrollar las fuentes fiscales que permitan dar</w:t>
      </w:r>
      <w:r>
        <w:rPr>
          <w:spacing w:val="1"/>
        </w:rPr>
        <w:t xml:space="preserve"> </w:t>
      </w:r>
      <w:r>
        <w:t>solidez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programa,</w:t>
      </w:r>
      <w:r>
        <w:rPr>
          <w:spacing w:val="1"/>
        </w:rPr>
        <w:t xml:space="preserve"> </w:t>
      </w:r>
      <w:r>
        <w:t>blindándolo</w:t>
      </w:r>
      <w:r>
        <w:rPr>
          <w:spacing w:val="1"/>
        </w:rPr>
        <w:t xml:space="preserve"> </w:t>
      </w:r>
      <w:r>
        <w:t>ante</w:t>
      </w:r>
      <w:r>
        <w:rPr>
          <w:spacing w:val="1"/>
        </w:rPr>
        <w:t xml:space="preserve"> </w:t>
      </w:r>
      <w:r>
        <w:t>cualquier</w:t>
      </w:r>
      <w:r>
        <w:rPr>
          <w:spacing w:val="1"/>
        </w:rPr>
        <w:t xml:space="preserve"> </w:t>
      </w:r>
      <w:r>
        <w:t>choque</w:t>
      </w:r>
      <w:r>
        <w:rPr>
          <w:spacing w:val="1"/>
        </w:rPr>
        <w:t xml:space="preserve"> </w:t>
      </w:r>
      <w:r>
        <w:t>negativo,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pueda</w:t>
      </w:r>
      <w:r>
        <w:rPr>
          <w:spacing w:val="-64"/>
        </w:rPr>
        <w:t xml:space="preserve"> </w:t>
      </w:r>
      <w:r>
        <w:rPr>
          <w:spacing w:val="-1"/>
        </w:rPr>
        <w:t>afectar</w:t>
      </w:r>
      <w:r>
        <w:rPr>
          <w:spacing w:val="-15"/>
        </w:rPr>
        <w:t xml:space="preserve"> </w:t>
      </w:r>
      <w:r>
        <w:rPr>
          <w:spacing w:val="-1"/>
        </w:rPr>
        <w:t>el</w:t>
      </w:r>
      <w:r>
        <w:rPr>
          <w:spacing w:val="-17"/>
        </w:rPr>
        <w:t xml:space="preserve"> </w:t>
      </w:r>
      <w:r>
        <w:rPr>
          <w:spacing w:val="-1"/>
        </w:rPr>
        <w:t>aforo</w:t>
      </w:r>
      <w:r>
        <w:rPr>
          <w:spacing w:val="-17"/>
        </w:rPr>
        <w:t xml:space="preserve"> </w:t>
      </w:r>
      <w:r>
        <w:rPr>
          <w:spacing w:val="-1"/>
        </w:rPr>
        <w:t>y</w:t>
      </w:r>
      <w:r>
        <w:rPr>
          <w:spacing w:val="-17"/>
        </w:rPr>
        <w:t xml:space="preserve"> </w:t>
      </w:r>
      <w:r>
        <w:rPr>
          <w:spacing w:val="-1"/>
        </w:rPr>
        <w:t>flujo</w:t>
      </w:r>
      <w:r>
        <w:rPr>
          <w:spacing w:val="-14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rPr>
          <w:spacing w:val="-1"/>
        </w:rPr>
        <w:t>los</w:t>
      </w:r>
      <w:r>
        <w:rPr>
          <w:spacing w:val="-14"/>
        </w:rPr>
        <w:t xml:space="preserve"> </w:t>
      </w:r>
      <w:r>
        <w:t>recursos,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manera</w:t>
      </w:r>
      <w:r>
        <w:rPr>
          <w:spacing w:val="-14"/>
        </w:rPr>
        <w:t xml:space="preserve"> </w:t>
      </w:r>
      <w:r>
        <w:t>tal,</w:t>
      </w:r>
      <w:r>
        <w:rPr>
          <w:spacing w:val="-17"/>
        </w:rPr>
        <w:t xml:space="preserve"> </w:t>
      </w:r>
      <w:r>
        <w:t>que</w:t>
      </w:r>
      <w:r>
        <w:rPr>
          <w:spacing w:val="-14"/>
        </w:rPr>
        <w:t xml:space="preserve"> </w:t>
      </w:r>
      <w:r>
        <w:t>sea</w:t>
      </w:r>
      <w:r>
        <w:rPr>
          <w:spacing w:val="-16"/>
        </w:rPr>
        <w:t xml:space="preserve"> </w:t>
      </w:r>
      <w:r>
        <w:t>una</w:t>
      </w:r>
      <w:r>
        <w:rPr>
          <w:spacing w:val="-16"/>
        </w:rPr>
        <w:t xml:space="preserve"> </w:t>
      </w:r>
      <w:r>
        <w:t>política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interés</w:t>
      </w:r>
      <w:r>
        <w:rPr>
          <w:spacing w:val="-64"/>
        </w:rPr>
        <w:t xml:space="preserve"> </w:t>
      </w:r>
      <w:r>
        <w:t>nacional,</w:t>
      </w:r>
      <w:r>
        <w:rPr>
          <w:spacing w:val="1"/>
        </w:rPr>
        <w:t xml:space="preserve"> </w:t>
      </w:r>
      <w:r>
        <w:t>articulada,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suficientemente</w:t>
      </w:r>
      <w:r>
        <w:rPr>
          <w:spacing w:val="1"/>
        </w:rPr>
        <w:t xml:space="preserve"> </w:t>
      </w:r>
      <w:r>
        <w:t>fuerte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garantizarle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colombianos</w:t>
      </w:r>
      <w:r>
        <w:rPr>
          <w:spacing w:val="-1"/>
        </w:rPr>
        <w:t xml:space="preserve"> </w:t>
      </w:r>
      <w:r>
        <w:t>la transferencia</w:t>
      </w:r>
      <w:r>
        <w:rPr>
          <w:spacing w:val="-1"/>
        </w:rPr>
        <w:t xml:space="preserve"> </w:t>
      </w:r>
      <w:r>
        <w:t>de su</w:t>
      </w:r>
      <w:r>
        <w:rPr>
          <w:spacing w:val="1"/>
        </w:rPr>
        <w:t xml:space="preserve"> </w:t>
      </w:r>
      <w:r>
        <w:t>ingreso solidario.</w:t>
      </w:r>
    </w:p>
    <w:p w14:paraId="18BD88E5" w14:textId="77777777" w:rsidR="00272C67" w:rsidRDefault="00C80A5B">
      <w:pPr>
        <w:pStyle w:val="Textoindependiente"/>
        <w:spacing w:before="151" w:line="266" w:lineRule="auto"/>
        <w:ind w:left="111" w:right="191" w:hanging="10"/>
      </w:pPr>
      <w:r>
        <w:t>Para</w:t>
      </w:r>
      <w:r>
        <w:rPr>
          <w:spacing w:val="-4"/>
        </w:rPr>
        <w:t xml:space="preserve"> </w:t>
      </w:r>
      <w:r>
        <w:t>llegar</w:t>
      </w:r>
      <w:r>
        <w:rPr>
          <w:spacing w:val="-5"/>
        </w:rPr>
        <w:t xml:space="preserve"> </w:t>
      </w:r>
      <w:r>
        <w:t>hasta</w:t>
      </w:r>
      <w:r>
        <w:rPr>
          <w:spacing w:val="-3"/>
        </w:rPr>
        <w:t xml:space="preserve"> </w:t>
      </w:r>
      <w:r>
        <w:t>aquí,</w:t>
      </w:r>
      <w:r>
        <w:rPr>
          <w:spacing w:val="-4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t>sido</w:t>
      </w:r>
      <w:r>
        <w:rPr>
          <w:spacing w:val="-3"/>
        </w:rPr>
        <w:t xml:space="preserve"> </w:t>
      </w:r>
      <w:r>
        <w:t>necesario</w:t>
      </w:r>
      <w:r>
        <w:rPr>
          <w:spacing w:val="-4"/>
        </w:rPr>
        <w:t xml:space="preserve"> </w:t>
      </w:r>
      <w:r>
        <w:t>explorar</w:t>
      </w:r>
      <w:r>
        <w:rPr>
          <w:spacing w:val="-5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diferentes</w:t>
      </w:r>
      <w:r>
        <w:rPr>
          <w:spacing w:val="-3"/>
        </w:rPr>
        <w:t xml:space="preserve"> </w:t>
      </w:r>
      <w:r>
        <w:t>posiciones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</w:t>
      </w:r>
      <w:r>
        <w:rPr>
          <w:spacing w:val="-64"/>
        </w:rPr>
        <w:t xml:space="preserve"> </w:t>
      </w:r>
      <w:r>
        <w:t>tienen</w:t>
      </w:r>
      <w:r>
        <w:rPr>
          <w:spacing w:val="-7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respecto,</w:t>
      </w:r>
      <w:r>
        <w:rPr>
          <w:spacing w:val="-9"/>
        </w:rPr>
        <w:t xml:space="preserve"> </w:t>
      </w:r>
      <w:r>
        <w:t>sobre</w:t>
      </w:r>
      <w:r>
        <w:rPr>
          <w:spacing w:val="-7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impacto,</w:t>
      </w:r>
      <w:r>
        <w:rPr>
          <w:spacing w:val="-9"/>
        </w:rPr>
        <w:t xml:space="preserve"> </w:t>
      </w:r>
      <w:r>
        <w:t>desarrollo</w:t>
      </w:r>
      <w:r>
        <w:rPr>
          <w:spacing w:val="-6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sustentación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política</w:t>
      </w:r>
      <w:r>
        <w:rPr>
          <w:spacing w:val="-6"/>
        </w:rPr>
        <w:t xml:space="preserve"> </w:t>
      </w:r>
      <w:r>
        <w:t>pública</w:t>
      </w:r>
      <w:r>
        <w:rPr>
          <w:spacing w:val="-64"/>
        </w:rPr>
        <w:t xml:space="preserve"> </w:t>
      </w:r>
      <w:r>
        <w:t>en un escenario de alta incertidumbre y acelerada preocupación sobre el futuro</w:t>
      </w:r>
      <w:r>
        <w:rPr>
          <w:spacing w:val="1"/>
        </w:rPr>
        <w:t xml:space="preserve"> </w:t>
      </w:r>
      <w:r>
        <w:t>económico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 hogares colombianos.</w:t>
      </w:r>
    </w:p>
    <w:p w14:paraId="3A396999" w14:textId="77777777" w:rsidR="00272C67" w:rsidRDefault="00C80A5B">
      <w:pPr>
        <w:pStyle w:val="Textoindependiente"/>
        <w:spacing w:before="150" w:line="264" w:lineRule="auto"/>
        <w:ind w:left="111" w:right="192" w:hanging="10"/>
      </w:pPr>
      <w:r>
        <w:t>El</w:t>
      </w:r>
      <w:r>
        <w:rPr>
          <w:spacing w:val="-7"/>
        </w:rPr>
        <w:t xml:space="preserve"> </w:t>
      </w:r>
      <w:r>
        <w:t>criterio</w:t>
      </w:r>
      <w:r>
        <w:rPr>
          <w:spacing w:val="-5"/>
        </w:rPr>
        <w:t xml:space="preserve"> </w:t>
      </w:r>
      <w:r>
        <w:t>sobre</w:t>
      </w:r>
      <w:r>
        <w:rPr>
          <w:spacing w:val="-8"/>
        </w:rPr>
        <w:t xml:space="preserve"> </w:t>
      </w:r>
      <w:r>
        <w:t>Ingreso</w:t>
      </w:r>
      <w:r>
        <w:rPr>
          <w:spacing w:val="-5"/>
        </w:rPr>
        <w:t xml:space="preserve"> </w:t>
      </w:r>
      <w:r>
        <w:t>Mínimo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Emergencia,</w:t>
      </w:r>
      <w:r>
        <w:rPr>
          <w:spacing w:val="-5"/>
        </w:rPr>
        <w:t xml:space="preserve"> </w:t>
      </w:r>
      <w:r>
        <w:t>nos</w:t>
      </w:r>
      <w:r>
        <w:rPr>
          <w:spacing w:val="-5"/>
        </w:rPr>
        <w:t xml:space="preserve"> </w:t>
      </w:r>
      <w:r>
        <w:t>lleva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identificar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imperiosa</w:t>
      </w:r>
      <w:r>
        <w:rPr>
          <w:spacing w:val="-65"/>
        </w:rPr>
        <w:t xml:space="preserve"> </w:t>
      </w:r>
      <w:r>
        <w:t>necesidad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desarrollar un</w:t>
      </w:r>
      <w:r>
        <w:rPr>
          <w:spacing w:val="1"/>
        </w:rPr>
        <w:t xml:space="preserve"> </w:t>
      </w:r>
      <w:r>
        <w:t>programa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acceso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población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partir del</w:t>
      </w:r>
      <w:r>
        <w:rPr>
          <w:spacing w:val="1"/>
        </w:rPr>
        <w:t xml:space="preserve"> </w:t>
      </w:r>
      <w:r>
        <w:t>mecanismo de subsidio a las pérdidas ocasionadas por la interrupción sistemática</w:t>
      </w:r>
      <w:r>
        <w:rPr>
          <w:spacing w:val="-6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actividades</w:t>
      </w:r>
      <w:r>
        <w:rPr>
          <w:spacing w:val="-4"/>
        </w:rPr>
        <w:t xml:space="preserve"> </w:t>
      </w:r>
      <w:r>
        <w:t>económicas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nivel</w:t>
      </w:r>
      <w:r>
        <w:rPr>
          <w:spacing w:val="-5"/>
        </w:rPr>
        <w:t xml:space="preserve"> </w:t>
      </w:r>
      <w:r>
        <w:t>nacional,</w:t>
      </w:r>
      <w:r>
        <w:rPr>
          <w:spacing w:val="-7"/>
        </w:rPr>
        <w:t xml:space="preserve"> </w:t>
      </w:r>
      <w:r>
        <w:t>frente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panorama</w:t>
      </w:r>
      <w:r>
        <w:rPr>
          <w:spacing w:val="-6"/>
        </w:rPr>
        <w:t xml:space="preserve"> </w:t>
      </w:r>
      <w:r>
        <w:t>mundial</w:t>
      </w:r>
      <w:r>
        <w:rPr>
          <w:spacing w:val="-4"/>
        </w:rPr>
        <w:t xml:space="preserve"> </w:t>
      </w:r>
      <w:r>
        <w:t>que</w:t>
      </w:r>
      <w:r>
        <w:rPr>
          <w:spacing w:val="-64"/>
        </w:rPr>
        <w:t xml:space="preserve"> </w:t>
      </w:r>
      <w:r>
        <w:t>padece</w:t>
      </w:r>
      <w:r>
        <w:rPr>
          <w:spacing w:val="-11"/>
        </w:rPr>
        <w:t xml:space="preserve"> </w:t>
      </w:r>
      <w:r>
        <w:t>una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crisis</w:t>
      </w:r>
      <w:r>
        <w:rPr>
          <w:spacing w:val="-10"/>
        </w:rPr>
        <w:t xml:space="preserve"> </w:t>
      </w:r>
      <w:r>
        <w:t>más</w:t>
      </w:r>
      <w:r>
        <w:rPr>
          <w:spacing w:val="-11"/>
        </w:rPr>
        <w:t xml:space="preserve"> </w:t>
      </w:r>
      <w:r>
        <w:t>profundas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historia,</w:t>
      </w:r>
      <w:r>
        <w:rPr>
          <w:spacing w:val="-11"/>
        </w:rPr>
        <w:t xml:space="preserve"> </w:t>
      </w:r>
      <w:r>
        <w:t>hitos</w:t>
      </w:r>
      <w:r>
        <w:rPr>
          <w:spacing w:val="-11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América</w:t>
      </w:r>
      <w:r>
        <w:rPr>
          <w:spacing w:val="-8"/>
        </w:rPr>
        <w:t xml:space="preserve"> </w:t>
      </w:r>
      <w:r>
        <w:t>latina</w:t>
      </w:r>
      <w:r>
        <w:rPr>
          <w:spacing w:val="-10"/>
        </w:rPr>
        <w:t xml:space="preserve"> </w:t>
      </w:r>
      <w:r>
        <w:t>como</w:t>
      </w:r>
      <w:r>
        <w:rPr>
          <w:spacing w:val="-64"/>
        </w:rPr>
        <w:t xml:space="preserve"> </w:t>
      </w:r>
      <w:r>
        <w:t>la primera guerra mundial (1914 -1918), la profunda crisis de 1929, la segunda</w:t>
      </w:r>
      <w:r>
        <w:rPr>
          <w:spacing w:val="1"/>
        </w:rPr>
        <w:t xml:space="preserve"> </w:t>
      </w:r>
      <w:r>
        <w:t>guerra</w:t>
      </w:r>
      <w:r>
        <w:rPr>
          <w:spacing w:val="1"/>
        </w:rPr>
        <w:t xml:space="preserve"> </w:t>
      </w:r>
      <w:r>
        <w:t>mundial</w:t>
      </w:r>
      <w:r>
        <w:rPr>
          <w:spacing w:val="1"/>
        </w:rPr>
        <w:t xml:space="preserve"> </w:t>
      </w:r>
      <w:r>
        <w:t>(1939</w:t>
      </w:r>
      <w:r>
        <w:rPr>
          <w:spacing w:val="1"/>
        </w:rPr>
        <w:t xml:space="preserve"> </w:t>
      </w:r>
      <w:r>
        <w:t>-1945)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crisis</w:t>
      </w:r>
      <w:r>
        <w:rPr>
          <w:spacing w:val="1"/>
        </w:rPr>
        <w:t xml:space="preserve"> </w:t>
      </w:r>
      <w:r>
        <w:t>financiera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2008,</w:t>
      </w:r>
      <w:r>
        <w:rPr>
          <w:spacing w:val="1"/>
        </w:rPr>
        <w:t xml:space="preserve"> </w:t>
      </w:r>
      <w:r>
        <w:t>han</w:t>
      </w:r>
      <w:r>
        <w:rPr>
          <w:spacing w:val="1"/>
        </w:rPr>
        <w:t xml:space="preserve"> </w:t>
      </w:r>
      <w:r>
        <w:t>afectado</w:t>
      </w:r>
      <w:r>
        <w:rPr>
          <w:spacing w:val="1"/>
        </w:rPr>
        <w:t xml:space="preserve"> </w:t>
      </w:r>
      <w:r>
        <w:t>la</w:t>
      </w:r>
      <w:r>
        <w:rPr>
          <w:spacing w:val="-64"/>
        </w:rPr>
        <w:t xml:space="preserve"> </w:t>
      </w:r>
      <w:r>
        <w:t>economía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profundas</w:t>
      </w:r>
      <w:r>
        <w:rPr>
          <w:spacing w:val="-1"/>
        </w:rPr>
        <w:t xml:space="preserve"> </w:t>
      </w:r>
      <w:r>
        <w:t>reducciones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nivel de</w:t>
      </w:r>
      <w:r>
        <w:rPr>
          <w:spacing w:val="-1"/>
        </w:rPr>
        <w:t xml:space="preserve"> </w:t>
      </w:r>
      <w:r>
        <w:t>crecimiento</w:t>
      </w:r>
      <w:r>
        <w:rPr>
          <w:spacing w:val="-2"/>
        </w:rPr>
        <w:t xml:space="preserve"> </w:t>
      </w:r>
      <w:r>
        <w:t>económico</w:t>
      </w:r>
    </w:p>
    <w:p w14:paraId="4794D318" w14:textId="77777777" w:rsidR="00272C67" w:rsidRDefault="00272C67">
      <w:pPr>
        <w:spacing w:line="264" w:lineRule="auto"/>
        <w:sectPr w:rsidR="00272C67">
          <w:pgSz w:w="12240" w:h="15840"/>
          <w:pgMar w:top="1660" w:right="1580" w:bottom="280" w:left="1600" w:header="545" w:footer="0" w:gutter="0"/>
          <w:cols w:space="720"/>
        </w:sectPr>
      </w:pPr>
    </w:p>
    <w:p w14:paraId="3373289F" w14:textId="77777777" w:rsidR="00272C67" w:rsidRDefault="00C80A5B">
      <w:pPr>
        <w:pStyle w:val="Ttulo1"/>
        <w:numPr>
          <w:ilvl w:val="0"/>
          <w:numId w:val="1"/>
        </w:numPr>
        <w:tabs>
          <w:tab w:val="left" w:pos="819"/>
          <w:tab w:val="left" w:pos="820"/>
        </w:tabs>
        <w:spacing w:before="10"/>
        <w:ind w:left="819" w:hanging="718"/>
        <w:jc w:val="left"/>
      </w:pPr>
      <w:r>
        <w:lastRenderedPageBreak/>
        <w:t>Sobre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concepto</w:t>
      </w:r>
      <w:r>
        <w:rPr>
          <w:spacing w:val="-1"/>
        </w:rPr>
        <w:t xml:space="preserve"> </w:t>
      </w:r>
      <w:r>
        <w:t>entre</w:t>
      </w:r>
      <w:r>
        <w:rPr>
          <w:spacing w:val="-2"/>
        </w:rPr>
        <w:t xml:space="preserve"> </w:t>
      </w:r>
      <w:r>
        <w:t>Renta</w:t>
      </w:r>
      <w:r>
        <w:rPr>
          <w:spacing w:val="-1"/>
        </w:rPr>
        <w:t xml:space="preserve"> </w:t>
      </w:r>
      <w:r>
        <w:t>Básica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Ingreso</w:t>
      </w:r>
      <w:r>
        <w:rPr>
          <w:spacing w:val="-2"/>
        </w:rPr>
        <w:t xml:space="preserve"> </w:t>
      </w:r>
      <w:r>
        <w:t>Solidario</w:t>
      </w:r>
    </w:p>
    <w:p w14:paraId="63EA1AA0" w14:textId="77777777" w:rsidR="00272C67" w:rsidRDefault="00C80A5B">
      <w:pPr>
        <w:pStyle w:val="Textoindependiente"/>
        <w:spacing w:before="192" w:line="266" w:lineRule="auto"/>
        <w:ind w:left="380" w:right="189" w:hanging="10"/>
      </w:pPr>
      <w:r>
        <w:t>El concepto de renta básica se remonta a finales del siglo XVIII, planteado por</w:t>
      </w:r>
      <w:r>
        <w:rPr>
          <w:spacing w:val="1"/>
        </w:rPr>
        <w:t xml:space="preserve"> </w:t>
      </w:r>
      <w:r>
        <w:t>Joseph Charlier, quien hablo de la necesidad de garantizar un ingreso básico</w:t>
      </w:r>
      <w:r>
        <w:rPr>
          <w:spacing w:val="1"/>
        </w:rPr>
        <w:t xml:space="preserve"> </w:t>
      </w:r>
      <w:r>
        <w:t xml:space="preserve">mínimo para la población, lo llamó </w:t>
      </w:r>
      <w:r>
        <w:rPr>
          <w:rFonts w:ascii="Arial" w:hAnsi="Arial"/>
          <w:b/>
          <w:i/>
        </w:rPr>
        <w:t>“dividendo territorial</w:t>
      </w:r>
      <w:r>
        <w:t xml:space="preserve">” en su </w:t>
      </w:r>
      <w:r>
        <w:rPr>
          <w:rFonts w:ascii="Arial" w:hAnsi="Arial"/>
          <w:i/>
        </w:rPr>
        <w:t>publicación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 xml:space="preserve">solución del problema social. </w:t>
      </w:r>
      <w:r>
        <w:t>Posteriormente en 1918, Dennis Milner, publica</w:t>
      </w:r>
      <w:r>
        <w:rPr>
          <w:spacing w:val="1"/>
        </w:rPr>
        <w:t xml:space="preserve"> </w:t>
      </w:r>
      <w:r>
        <w:t>“</w:t>
      </w:r>
      <w:r>
        <w:rPr>
          <w:rFonts w:ascii="Arial" w:hAnsi="Arial"/>
          <w:b/>
          <w:i/>
        </w:rPr>
        <w:t>Scheme for a state bonus”</w:t>
      </w:r>
      <w:r>
        <w:t>, hablando en la misma línea del problema social</w:t>
      </w:r>
      <w:r>
        <w:rPr>
          <w:spacing w:val="1"/>
        </w:rPr>
        <w:t xml:space="preserve"> </w:t>
      </w:r>
      <w:r>
        <w:t>que retrasaba el desarrollo económico de las naciones. Durante la década de</w:t>
      </w:r>
      <w:r>
        <w:rPr>
          <w:spacing w:val="1"/>
        </w:rPr>
        <w:t xml:space="preserve"> </w:t>
      </w:r>
      <w:r>
        <w:t>los años 30 en plena manifestación de los estragos de la gran depresión, se</w:t>
      </w:r>
      <w:r>
        <w:rPr>
          <w:spacing w:val="1"/>
        </w:rPr>
        <w:t xml:space="preserve"> </w:t>
      </w:r>
      <w:r>
        <w:t>publicaron</w:t>
      </w:r>
      <w:r>
        <w:rPr>
          <w:spacing w:val="-1"/>
        </w:rPr>
        <w:t xml:space="preserve"> </w:t>
      </w:r>
      <w:r>
        <w:t>estudios</w:t>
      </w:r>
      <w:r>
        <w:rPr>
          <w:spacing w:val="-3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respecto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una renta</w:t>
      </w:r>
      <w:r>
        <w:rPr>
          <w:spacing w:val="-2"/>
        </w:rPr>
        <w:t xml:space="preserve"> </w:t>
      </w:r>
      <w:r>
        <w:t>básica:</w:t>
      </w:r>
      <w:r>
        <w:rPr>
          <w:spacing w:val="-1"/>
        </w:rPr>
        <w:t xml:space="preserve"> </w:t>
      </w:r>
      <w:r>
        <w:t>(National</w:t>
      </w:r>
      <w:r>
        <w:rPr>
          <w:spacing w:val="-1"/>
        </w:rPr>
        <w:t xml:space="preserve"> </w:t>
      </w:r>
      <w:r>
        <w:t>Dividend:</w:t>
      </w:r>
      <w:r>
        <w:rPr>
          <w:spacing w:val="-3"/>
        </w:rPr>
        <w:t xml:space="preserve"> </w:t>
      </w:r>
      <w:r>
        <w:t>C.</w:t>
      </w:r>
    </w:p>
    <w:p w14:paraId="270C552D" w14:textId="77777777" w:rsidR="00272C67" w:rsidRDefault="00C80A5B">
      <w:pPr>
        <w:pStyle w:val="Textoindependiente"/>
        <w:spacing w:before="145" w:line="266" w:lineRule="auto"/>
        <w:ind w:left="380" w:right="189" w:hanging="10"/>
      </w:pPr>
      <w:r>
        <w:t>H.</w:t>
      </w:r>
      <w:r>
        <w:rPr>
          <w:spacing w:val="-15"/>
        </w:rPr>
        <w:t xml:space="preserve"> </w:t>
      </w:r>
      <w:r>
        <w:t>Douglas,</w:t>
      </w:r>
      <w:r>
        <w:rPr>
          <w:spacing w:val="-15"/>
        </w:rPr>
        <w:t xml:space="preserve"> </w:t>
      </w:r>
      <w:r>
        <w:t>Reino</w:t>
      </w:r>
      <w:r>
        <w:rPr>
          <w:spacing w:val="-15"/>
        </w:rPr>
        <w:t xml:space="preserve"> </w:t>
      </w:r>
      <w:r>
        <w:t>Unido,</w:t>
      </w:r>
      <w:r>
        <w:rPr>
          <w:spacing w:val="-15"/>
        </w:rPr>
        <w:t xml:space="preserve"> </w:t>
      </w:r>
      <w:r>
        <w:t>1932),</w:t>
      </w:r>
      <w:r>
        <w:rPr>
          <w:spacing w:val="-16"/>
        </w:rPr>
        <w:t xml:space="preserve"> </w:t>
      </w:r>
      <w:r>
        <w:t>(Basic</w:t>
      </w:r>
      <w:r>
        <w:rPr>
          <w:spacing w:val="-16"/>
        </w:rPr>
        <w:t xml:space="preserve"> </w:t>
      </w:r>
      <w:r>
        <w:t>income:</w:t>
      </w:r>
      <w:r>
        <w:rPr>
          <w:spacing w:val="-15"/>
        </w:rPr>
        <w:t xml:space="preserve"> </w:t>
      </w:r>
      <w:r>
        <w:t>George</w:t>
      </w:r>
      <w:r>
        <w:rPr>
          <w:spacing w:val="-15"/>
        </w:rPr>
        <w:t xml:space="preserve"> </w:t>
      </w:r>
      <w:r>
        <w:t>D.</w:t>
      </w:r>
      <w:r>
        <w:rPr>
          <w:spacing w:val="-15"/>
        </w:rPr>
        <w:t xml:space="preserve"> </w:t>
      </w:r>
      <w:r>
        <w:t>H.</w:t>
      </w:r>
      <w:r>
        <w:rPr>
          <w:spacing w:val="-15"/>
        </w:rPr>
        <w:t xml:space="preserve"> </w:t>
      </w:r>
      <w:r>
        <w:t>Cole,</w:t>
      </w:r>
      <w:r>
        <w:rPr>
          <w:spacing w:val="-13"/>
        </w:rPr>
        <w:t xml:space="preserve"> </w:t>
      </w:r>
      <w:r>
        <w:t>Reino</w:t>
      </w:r>
      <w:r>
        <w:rPr>
          <w:spacing w:val="-15"/>
        </w:rPr>
        <w:t xml:space="preserve"> </w:t>
      </w:r>
      <w:r>
        <w:t>Unido,</w:t>
      </w:r>
      <w:r>
        <w:rPr>
          <w:spacing w:val="-65"/>
        </w:rPr>
        <w:t xml:space="preserve"> </w:t>
      </w:r>
      <w:r>
        <w:t>1953)</w:t>
      </w:r>
      <w:r>
        <w:rPr>
          <w:spacing w:val="-6"/>
        </w:rPr>
        <w:t xml:space="preserve"> </w:t>
      </w:r>
      <w:r>
        <w:t>(Demogrant:</w:t>
      </w:r>
      <w:r>
        <w:rPr>
          <w:spacing w:val="-4"/>
        </w:rPr>
        <w:t xml:space="preserve"> </w:t>
      </w:r>
      <w:r>
        <w:t>James</w:t>
      </w:r>
      <w:r>
        <w:rPr>
          <w:spacing w:val="-7"/>
        </w:rPr>
        <w:t xml:space="preserve"> </w:t>
      </w:r>
      <w:r>
        <w:t>Tobin,</w:t>
      </w:r>
      <w:r>
        <w:rPr>
          <w:spacing w:val="-6"/>
        </w:rPr>
        <w:t xml:space="preserve"> </w:t>
      </w:r>
      <w:r>
        <w:t>Estados</w:t>
      </w:r>
      <w:r>
        <w:rPr>
          <w:spacing w:val="-7"/>
        </w:rPr>
        <w:t xml:space="preserve"> </w:t>
      </w:r>
      <w:r>
        <w:t>Unidos,</w:t>
      </w:r>
      <w:r>
        <w:rPr>
          <w:spacing w:val="-6"/>
        </w:rPr>
        <w:t xml:space="preserve"> </w:t>
      </w:r>
      <w:r>
        <w:t>1967)</w:t>
      </w:r>
      <w:r>
        <w:rPr>
          <w:spacing w:val="-5"/>
        </w:rPr>
        <w:t xml:space="preserve"> </w:t>
      </w:r>
      <w:r>
        <w:t>todos</w:t>
      </w:r>
      <w:r>
        <w:rPr>
          <w:spacing w:val="-7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enfocaban</w:t>
      </w:r>
      <w:r>
        <w:rPr>
          <w:spacing w:val="-6"/>
        </w:rPr>
        <w:t xml:space="preserve"> </w:t>
      </w:r>
      <w:r>
        <w:t>en</w:t>
      </w:r>
      <w:r>
        <w:rPr>
          <w:spacing w:val="-65"/>
        </w:rPr>
        <w:t xml:space="preserve"> </w:t>
      </w:r>
      <w:r>
        <w:t>la misma idea sobre un bono social, en forma de renta, que actuara contra la</w:t>
      </w:r>
      <w:r>
        <w:rPr>
          <w:spacing w:val="1"/>
        </w:rPr>
        <w:t xml:space="preserve"> </w:t>
      </w:r>
      <w:r>
        <w:t>precariedad de la pobreza, el debilitamiento de la función de ingreso de los</w:t>
      </w:r>
      <w:r>
        <w:rPr>
          <w:spacing w:val="1"/>
        </w:rPr>
        <w:t xml:space="preserve"> </w:t>
      </w:r>
      <w:r>
        <w:t>trabajadores,</w:t>
      </w:r>
      <w:r>
        <w:rPr>
          <w:spacing w:val="-7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aprobara</w:t>
      </w:r>
      <w:r>
        <w:rPr>
          <w:spacing w:val="-9"/>
        </w:rPr>
        <w:t xml:space="preserve"> </w:t>
      </w:r>
      <w:r>
        <w:t>una</w:t>
      </w:r>
      <w:r>
        <w:rPr>
          <w:spacing w:val="-8"/>
        </w:rPr>
        <w:t xml:space="preserve"> </w:t>
      </w:r>
      <w:r>
        <w:t>calidad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vida</w:t>
      </w:r>
      <w:r>
        <w:rPr>
          <w:spacing w:val="-6"/>
        </w:rPr>
        <w:t xml:space="preserve"> </w:t>
      </w:r>
      <w:r>
        <w:t>justa,</w:t>
      </w:r>
      <w:r>
        <w:rPr>
          <w:spacing w:val="-9"/>
        </w:rPr>
        <w:t xml:space="preserve"> </w:t>
      </w:r>
      <w:r>
        <w:t>respecto</w:t>
      </w:r>
      <w:r>
        <w:rPr>
          <w:spacing w:val="-8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consumo</w:t>
      </w:r>
      <w:r>
        <w:rPr>
          <w:spacing w:val="-8"/>
        </w:rPr>
        <w:t xml:space="preserve"> </w:t>
      </w:r>
      <w:r>
        <w:t>vital</w:t>
      </w:r>
      <w:r>
        <w:rPr>
          <w:spacing w:val="-6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el acceso al</w:t>
      </w:r>
      <w:r>
        <w:rPr>
          <w:spacing w:val="-3"/>
        </w:rPr>
        <w:t xml:space="preserve"> </w:t>
      </w:r>
      <w:r>
        <w:t>mercado.</w:t>
      </w:r>
    </w:p>
    <w:p w14:paraId="1F2C6C27" w14:textId="77777777" w:rsidR="00272C67" w:rsidRDefault="00C80A5B">
      <w:pPr>
        <w:pStyle w:val="Textoindependiente"/>
        <w:spacing w:before="149" w:line="264" w:lineRule="auto"/>
        <w:ind w:left="380" w:right="193" w:hanging="10"/>
      </w:pPr>
      <w:r>
        <w:t>Fue el filósofo belga y economista Philippe van Parijs quien determinó para la</w:t>
      </w:r>
      <w:r>
        <w:rPr>
          <w:spacing w:val="1"/>
        </w:rPr>
        <w:t xml:space="preserve"> </w:t>
      </w:r>
      <w:r>
        <w:t>discusión científica y social la formulación precisa del concepto de renta básica</w:t>
      </w:r>
      <w:r>
        <w:rPr>
          <w:spacing w:val="1"/>
        </w:rPr>
        <w:t xml:space="preserve"> </w:t>
      </w:r>
      <w:r>
        <w:t xml:space="preserve">por medio de la </w:t>
      </w:r>
      <w:r>
        <w:rPr>
          <w:rFonts w:ascii="Arial" w:hAnsi="Arial"/>
          <w:i/>
        </w:rPr>
        <w:t xml:space="preserve">libertad real para todos, </w:t>
      </w:r>
      <w:r>
        <w:t>haciendo una exploración sobre lo que</w:t>
      </w:r>
      <w:r>
        <w:rPr>
          <w:spacing w:val="-64"/>
        </w:rPr>
        <w:t xml:space="preserve"> </w:t>
      </w:r>
      <w:r>
        <w:rPr>
          <w:spacing w:val="-1"/>
        </w:rPr>
        <w:t>debe</w:t>
      </w:r>
      <w:r>
        <w:rPr>
          <w:spacing w:val="-16"/>
        </w:rPr>
        <w:t xml:space="preserve"> </w:t>
      </w:r>
      <w:r>
        <w:rPr>
          <w:spacing w:val="-1"/>
        </w:rPr>
        <w:t>representar</w:t>
      </w:r>
      <w:r>
        <w:rPr>
          <w:spacing w:val="-17"/>
        </w:rPr>
        <w:t xml:space="preserve"> </w:t>
      </w:r>
      <w:r>
        <w:rPr>
          <w:spacing w:val="-1"/>
        </w:rPr>
        <w:t>la</w:t>
      </w:r>
      <w:r>
        <w:rPr>
          <w:spacing w:val="-16"/>
        </w:rPr>
        <w:t xml:space="preserve"> </w:t>
      </w:r>
      <w:r>
        <w:rPr>
          <w:spacing w:val="-1"/>
        </w:rPr>
        <w:t>libertad</w:t>
      </w:r>
      <w:r>
        <w:rPr>
          <w:spacing w:val="-15"/>
        </w:rPr>
        <w:t xml:space="preserve"> </w:t>
      </w:r>
      <w:r>
        <w:t>para</w:t>
      </w:r>
      <w:r>
        <w:rPr>
          <w:spacing w:val="-17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población</w:t>
      </w:r>
      <w:r>
        <w:rPr>
          <w:spacing w:val="-18"/>
        </w:rPr>
        <w:t xml:space="preserve"> </w:t>
      </w:r>
      <w:r>
        <w:t>conforme</w:t>
      </w:r>
      <w:r>
        <w:rPr>
          <w:spacing w:val="-15"/>
        </w:rPr>
        <w:t xml:space="preserve"> </w:t>
      </w:r>
      <w:r>
        <w:t>al</w:t>
      </w:r>
      <w:r>
        <w:rPr>
          <w:spacing w:val="-17"/>
        </w:rPr>
        <w:t xml:space="preserve"> </w:t>
      </w:r>
      <w:r>
        <w:t>conjunto</w:t>
      </w:r>
      <w:r>
        <w:rPr>
          <w:spacing w:val="-16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decisiones</w:t>
      </w:r>
      <w:r>
        <w:rPr>
          <w:spacing w:val="-65"/>
        </w:rPr>
        <w:t xml:space="preserve"> </w:t>
      </w:r>
      <w:r>
        <w:t>que debe tomar para asegurarse una vida. Para Parijs, existe una condición</w:t>
      </w:r>
      <w:r>
        <w:rPr>
          <w:spacing w:val="1"/>
        </w:rPr>
        <w:t xml:space="preserve"> </w:t>
      </w:r>
      <w:r>
        <w:t>soberana</w:t>
      </w:r>
      <w:r>
        <w:rPr>
          <w:spacing w:val="-4"/>
        </w:rPr>
        <w:t xml:space="preserve"> </w:t>
      </w:r>
      <w:r>
        <w:t>representada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libertad,</w:t>
      </w:r>
      <w:r>
        <w:rPr>
          <w:spacing w:val="-3"/>
        </w:rPr>
        <w:t xml:space="preserve"> </w:t>
      </w:r>
      <w:r>
        <w:t>así</w:t>
      </w:r>
      <w:r>
        <w:rPr>
          <w:spacing w:val="-3"/>
        </w:rPr>
        <w:t xml:space="preserve"> </w:t>
      </w:r>
      <w:r>
        <w:t>como</w:t>
      </w:r>
      <w:r>
        <w:rPr>
          <w:spacing w:val="-4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tasa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eficiencia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una</w:t>
      </w:r>
      <w:r>
        <w:rPr>
          <w:spacing w:val="-64"/>
        </w:rPr>
        <w:t xml:space="preserve"> </w:t>
      </w:r>
      <w:r>
        <w:t>Estado que otorga oportunidades de ser libre con forme a las decisiones de la</w:t>
      </w:r>
      <w:r>
        <w:rPr>
          <w:spacing w:val="1"/>
        </w:rPr>
        <w:t xml:space="preserve"> </w:t>
      </w:r>
      <w:r>
        <w:t>población.</w:t>
      </w:r>
    </w:p>
    <w:p w14:paraId="063DCE9E" w14:textId="77777777" w:rsidR="00272C67" w:rsidRDefault="00C80A5B">
      <w:pPr>
        <w:pStyle w:val="Textoindependiente"/>
        <w:spacing w:before="166" w:line="266" w:lineRule="auto"/>
        <w:ind w:left="380" w:right="196" w:hanging="10"/>
      </w:pPr>
      <w:r>
        <w:t>De acuerdo a la Basic Income Earth Network (BIEN) la definición precisa sobre</w:t>
      </w:r>
      <w:r>
        <w:rPr>
          <w:spacing w:val="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ingreso</w:t>
      </w:r>
      <w:r>
        <w:rPr>
          <w:spacing w:val="1"/>
        </w:rPr>
        <w:t xml:space="preserve"> </w:t>
      </w:r>
      <w:r>
        <w:t>básico:</w:t>
      </w:r>
    </w:p>
    <w:p w14:paraId="0C2C2A97" w14:textId="77777777" w:rsidR="00272C67" w:rsidRDefault="00C80A5B">
      <w:pPr>
        <w:spacing w:before="150" w:line="266" w:lineRule="auto"/>
        <w:ind w:left="380" w:right="191" w:hanging="10"/>
        <w:jc w:val="both"/>
        <w:rPr>
          <w:rFonts w:ascii="Arial" w:hAnsi="Arial"/>
          <w:i/>
          <w:sz w:val="24"/>
        </w:rPr>
      </w:pPr>
      <w:r>
        <w:rPr>
          <w:rFonts w:ascii="Arial" w:hAnsi="Arial"/>
          <w:i/>
          <w:sz w:val="24"/>
        </w:rPr>
        <w:t>“Un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Ingreso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Básico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es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un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pago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en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efectivo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periódico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que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se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entrega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incondicionalmente a todos de manera individual, sin necesidad de prueba de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medios</w:t>
      </w:r>
      <w:r>
        <w:rPr>
          <w:rFonts w:ascii="Arial" w:hAnsi="Arial"/>
          <w:i/>
          <w:spacing w:val="-1"/>
          <w:sz w:val="24"/>
        </w:rPr>
        <w:t xml:space="preserve"> </w:t>
      </w:r>
      <w:r>
        <w:rPr>
          <w:rFonts w:ascii="Arial" w:hAnsi="Arial"/>
          <w:i/>
          <w:sz w:val="24"/>
        </w:rPr>
        <w:t>o trabajo”</w:t>
      </w:r>
    </w:p>
    <w:p w14:paraId="156A9642" w14:textId="77777777" w:rsidR="00272C67" w:rsidRDefault="00C80A5B">
      <w:pPr>
        <w:pStyle w:val="Textoindependiente"/>
        <w:spacing w:before="162" w:line="266" w:lineRule="auto"/>
        <w:ind w:left="380" w:right="192" w:hanging="10"/>
      </w:pPr>
      <w:r>
        <w:rPr>
          <w:spacing w:val="-1"/>
        </w:rPr>
        <w:t>Ahora</w:t>
      </w:r>
      <w:r>
        <w:rPr>
          <w:spacing w:val="-14"/>
        </w:rPr>
        <w:t xml:space="preserve"> </w:t>
      </w:r>
      <w:r>
        <w:rPr>
          <w:spacing w:val="-1"/>
        </w:rPr>
        <w:t>bien,</w:t>
      </w:r>
      <w:r>
        <w:rPr>
          <w:spacing w:val="-14"/>
        </w:rPr>
        <w:t xml:space="preserve"> </w:t>
      </w:r>
      <w:r>
        <w:rPr>
          <w:spacing w:val="-1"/>
        </w:rPr>
        <w:t>la</w:t>
      </w:r>
      <w:r>
        <w:rPr>
          <w:spacing w:val="-14"/>
        </w:rPr>
        <w:t xml:space="preserve"> </w:t>
      </w:r>
      <w:r>
        <w:rPr>
          <w:spacing w:val="-1"/>
        </w:rPr>
        <w:t>renta</w:t>
      </w:r>
      <w:r>
        <w:rPr>
          <w:spacing w:val="-13"/>
        </w:rPr>
        <w:t xml:space="preserve"> </w:t>
      </w:r>
      <w:r>
        <w:rPr>
          <w:spacing w:val="-1"/>
        </w:rPr>
        <w:t>básica</w:t>
      </w:r>
      <w:r>
        <w:rPr>
          <w:spacing w:val="-14"/>
        </w:rPr>
        <w:t xml:space="preserve"> </w:t>
      </w:r>
      <w:r>
        <w:t>implica</w:t>
      </w:r>
      <w:r>
        <w:rPr>
          <w:spacing w:val="-14"/>
        </w:rPr>
        <w:t xml:space="preserve"> </w:t>
      </w:r>
      <w:r>
        <w:t>una</w:t>
      </w:r>
      <w:r>
        <w:rPr>
          <w:spacing w:val="-14"/>
        </w:rPr>
        <w:t xml:space="preserve"> </w:t>
      </w:r>
      <w:r>
        <w:t>medida</w:t>
      </w:r>
      <w:r>
        <w:rPr>
          <w:spacing w:val="-14"/>
        </w:rPr>
        <w:t xml:space="preserve"> </w:t>
      </w:r>
      <w:r>
        <w:t>necesaria</w:t>
      </w:r>
      <w:r>
        <w:rPr>
          <w:spacing w:val="-14"/>
        </w:rPr>
        <w:t xml:space="preserve"> </w:t>
      </w:r>
      <w:r>
        <w:t>cuando</w:t>
      </w:r>
      <w:r>
        <w:rPr>
          <w:spacing w:val="-14"/>
        </w:rPr>
        <w:t xml:space="preserve"> </w:t>
      </w:r>
      <w:r>
        <w:t>las</w:t>
      </w:r>
      <w:r>
        <w:rPr>
          <w:spacing w:val="-16"/>
        </w:rPr>
        <w:t xml:space="preserve"> </w:t>
      </w:r>
      <w:r>
        <w:t>cosas</w:t>
      </w:r>
      <w:r>
        <w:rPr>
          <w:spacing w:val="-17"/>
        </w:rPr>
        <w:t xml:space="preserve"> </w:t>
      </w:r>
      <w:r>
        <w:t>fallan</w:t>
      </w:r>
      <w:r>
        <w:rPr>
          <w:spacing w:val="-65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mercado,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sencilla,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transferencia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través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medio</w:t>
      </w:r>
      <w:r>
        <w:rPr>
          <w:spacing w:val="1"/>
        </w:rPr>
        <w:t xml:space="preserve"> </w:t>
      </w:r>
      <w:r>
        <w:t>pecuniario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valor</w:t>
      </w:r>
      <w:r>
        <w:rPr>
          <w:spacing w:val="1"/>
        </w:rPr>
        <w:t xml:space="preserve"> </w:t>
      </w:r>
      <w:r>
        <w:t>estimado</w:t>
      </w:r>
      <w:r>
        <w:rPr>
          <w:spacing w:val="1"/>
        </w:rPr>
        <w:t xml:space="preserve"> </w:t>
      </w:r>
      <w:r>
        <w:t>mínimo,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condición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libertad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-64"/>
        </w:rPr>
        <w:t xml:space="preserve"> </w:t>
      </w:r>
      <w:r>
        <w:t>población.</w:t>
      </w:r>
    </w:p>
    <w:p w14:paraId="35132CAE" w14:textId="77777777" w:rsidR="00272C67" w:rsidRDefault="00C80A5B">
      <w:pPr>
        <w:pStyle w:val="Textoindependiente"/>
        <w:spacing w:before="150" w:line="266" w:lineRule="auto"/>
        <w:ind w:left="380" w:right="194" w:hanging="10"/>
      </w:pPr>
      <w:r>
        <w:t>En el mundo, distintos estudios sobre el desarrollo económico, han poblado el</w:t>
      </w:r>
      <w:r>
        <w:rPr>
          <w:spacing w:val="1"/>
        </w:rPr>
        <w:t xml:space="preserve"> </w:t>
      </w:r>
      <w:r>
        <w:t>debate</w:t>
      </w:r>
      <w:r>
        <w:rPr>
          <w:spacing w:val="1"/>
        </w:rPr>
        <w:t xml:space="preserve"> </w:t>
      </w:r>
      <w:r>
        <w:t>político,</w:t>
      </w:r>
      <w:r>
        <w:rPr>
          <w:spacing w:val="1"/>
        </w:rPr>
        <w:t xml:space="preserve"> </w:t>
      </w:r>
      <w:r>
        <w:t>filosófico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económico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barreras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acceso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mantienen a la población en situación de pobreza e impiden la materialización</w:t>
      </w:r>
      <w:r>
        <w:rPr>
          <w:spacing w:val="1"/>
        </w:rPr>
        <w:t xml:space="preserve"> </w:t>
      </w:r>
      <w:r>
        <w:t>de un estado de bienestar eficiente y consiente sobre las necesidades básica</w:t>
      </w:r>
      <w:r>
        <w:rPr>
          <w:spacing w:val="1"/>
        </w:rPr>
        <w:t xml:space="preserve"> </w:t>
      </w:r>
      <w:r>
        <w:t>atendidas. Una de las variables que explican tal situación es la distribución del</w:t>
      </w:r>
      <w:r>
        <w:rPr>
          <w:spacing w:val="1"/>
        </w:rPr>
        <w:t xml:space="preserve"> </w:t>
      </w:r>
      <w:r>
        <w:rPr>
          <w:spacing w:val="-1"/>
        </w:rPr>
        <w:t>ingreso</w:t>
      </w:r>
      <w:r>
        <w:rPr>
          <w:spacing w:val="-12"/>
        </w:rPr>
        <w:t xml:space="preserve"> </w:t>
      </w:r>
      <w:r>
        <w:rPr>
          <w:spacing w:val="-1"/>
        </w:rPr>
        <w:t>per</w:t>
      </w:r>
      <w:r>
        <w:rPr>
          <w:spacing w:val="-15"/>
        </w:rPr>
        <w:t xml:space="preserve"> </w:t>
      </w:r>
      <w:r>
        <w:rPr>
          <w:spacing w:val="-1"/>
        </w:rPr>
        <w:t>cápita</w:t>
      </w:r>
      <w:r>
        <w:rPr>
          <w:spacing w:val="-15"/>
        </w:rPr>
        <w:t xml:space="preserve"> </w:t>
      </w:r>
      <w:r>
        <w:rPr>
          <w:spacing w:val="-1"/>
        </w:rPr>
        <w:t>anual,</w:t>
      </w:r>
      <w:r>
        <w:rPr>
          <w:spacing w:val="-13"/>
        </w:rPr>
        <w:t xml:space="preserve"> </w:t>
      </w:r>
      <w:r>
        <w:rPr>
          <w:spacing w:val="-1"/>
        </w:rPr>
        <w:t>por</w:t>
      </w:r>
      <w:r>
        <w:rPr>
          <w:spacing w:val="-14"/>
        </w:rPr>
        <w:t xml:space="preserve"> </w:t>
      </w:r>
      <w:r>
        <w:rPr>
          <w:spacing w:val="-1"/>
        </w:rPr>
        <w:t>considerarse</w:t>
      </w:r>
      <w:r>
        <w:rPr>
          <w:spacing w:val="-13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base</w:t>
      </w:r>
      <w:r>
        <w:rPr>
          <w:spacing w:val="-13"/>
        </w:rPr>
        <w:t xml:space="preserve"> </w:t>
      </w:r>
      <w:r>
        <w:t>redistributiva</w:t>
      </w:r>
      <w:r>
        <w:rPr>
          <w:spacing w:val="-13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producción.</w:t>
      </w:r>
    </w:p>
    <w:p w14:paraId="3BA5ECB9" w14:textId="77777777" w:rsidR="00272C67" w:rsidRDefault="00272C67">
      <w:pPr>
        <w:spacing w:line="266" w:lineRule="auto"/>
        <w:sectPr w:rsidR="00272C67">
          <w:pgSz w:w="12240" w:h="15840"/>
          <w:pgMar w:top="1660" w:right="1580" w:bottom="280" w:left="1600" w:header="545" w:footer="0" w:gutter="0"/>
          <w:cols w:space="720"/>
        </w:sectPr>
      </w:pPr>
    </w:p>
    <w:p w14:paraId="6777430E" w14:textId="77777777" w:rsidR="00272C67" w:rsidRDefault="00C80A5B">
      <w:pPr>
        <w:pStyle w:val="Textoindependiente"/>
        <w:spacing w:before="10" w:line="264" w:lineRule="auto"/>
        <w:ind w:left="380" w:right="189" w:hanging="10"/>
      </w:pPr>
      <w:r>
        <w:lastRenderedPageBreak/>
        <w:t>Para autores como Amartya Sen, la libertad de las personas es intrínseca a la</w:t>
      </w:r>
      <w:r>
        <w:rPr>
          <w:spacing w:val="1"/>
        </w:rPr>
        <w:t xml:space="preserve"> </w:t>
      </w:r>
      <w:r>
        <w:t>materialización</w:t>
      </w:r>
      <w:r>
        <w:rPr>
          <w:spacing w:val="-9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su</w:t>
      </w:r>
      <w:r>
        <w:rPr>
          <w:spacing w:val="-11"/>
        </w:rPr>
        <w:t xml:space="preserve"> </w:t>
      </w:r>
      <w:r>
        <w:t>bienestar,</w:t>
      </w:r>
      <w:r>
        <w:rPr>
          <w:spacing w:val="-12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ende,</w:t>
      </w:r>
      <w:r>
        <w:rPr>
          <w:spacing w:val="-12"/>
        </w:rPr>
        <w:t xml:space="preserve"> </w:t>
      </w:r>
      <w:r>
        <w:t>además</w:t>
      </w:r>
      <w:r>
        <w:rPr>
          <w:spacing w:val="-1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relaciones</w:t>
      </w:r>
      <w:r>
        <w:rPr>
          <w:spacing w:val="-14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mercado</w:t>
      </w:r>
      <w:r>
        <w:rPr>
          <w:spacing w:val="-64"/>
        </w:rPr>
        <w:t xml:space="preserve"> </w:t>
      </w:r>
      <w:r>
        <w:t>y su interacción personal, también las instituciones sociales y gubernamentales</w:t>
      </w:r>
      <w:r>
        <w:rPr>
          <w:spacing w:val="-64"/>
        </w:rPr>
        <w:t xml:space="preserve"> </w:t>
      </w:r>
      <w:r>
        <w:t>hacen parte de la libertad individual en su sentido más profundo. Ahora bien, el</w:t>
      </w:r>
      <w:r>
        <w:rPr>
          <w:spacing w:val="1"/>
        </w:rPr>
        <w:t xml:space="preserve"> </w:t>
      </w:r>
      <w:r>
        <w:t>desarrollo se entiende como un proceso de expansión de las libertades reales</w:t>
      </w:r>
      <w:r>
        <w:rPr>
          <w:spacing w:val="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disfrutan</w:t>
      </w:r>
      <w:r>
        <w:rPr>
          <w:spacing w:val="-12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t>individuos</w:t>
      </w:r>
      <w:r>
        <w:rPr>
          <w:position w:val="8"/>
          <w:sz w:val="16"/>
        </w:rPr>
        <w:t>1</w:t>
      </w:r>
      <w:r>
        <w:t>,</w:t>
      </w:r>
      <w:r>
        <w:rPr>
          <w:spacing w:val="-12"/>
        </w:rPr>
        <w:t xml:space="preserve"> </w:t>
      </w:r>
      <w:r>
        <w:t>pero</w:t>
      </w:r>
      <w:r>
        <w:rPr>
          <w:spacing w:val="-13"/>
        </w:rPr>
        <w:t xml:space="preserve"> </w:t>
      </w:r>
      <w:r>
        <w:t>tal</w:t>
      </w:r>
      <w:r>
        <w:rPr>
          <w:spacing w:val="-14"/>
        </w:rPr>
        <w:t xml:space="preserve"> </w:t>
      </w:r>
      <w:r>
        <w:t>condición</w:t>
      </w:r>
      <w:r>
        <w:rPr>
          <w:spacing w:val="-12"/>
        </w:rPr>
        <w:t xml:space="preserve"> </w:t>
      </w:r>
      <w:r>
        <w:t>no</w:t>
      </w:r>
      <w:r>
        <w:rPr>
          <w:spacing w:val="-12"/>
        </w:rPr>
        <w:t xml:space="preserve"> </w:t>
      </w:r>
      <w:r>
        <w:t>se</w:t>
      </w:r>
      <w:r>
        <w:rPr>
          <w:spacing w:val="-16"/>
        </w:rPr>
        <w:t xml:space="preserve"> </w:t>
      </w:r>
      <w:r>
        <w:t>puede</w:t>
      </w:r>
      <w:r>
        <w:rPr>
          <w:spacing w:val="-12"/>
        </w:rPr>
        <w:t xml:space="preserve"> </w:t>
      </w:r>
      <w:r>
        <w:t>dar,</w:t>
      </w:r>
      <w:r>
        <w:rPr>
          <w:spacing w:val="-13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medida</w:t>
      </w:r>
      <w:r>
        <w:rPr>
          <w:spacing w:val="-64"/>
        </w:rPr>
        <w:t xml:space="preserve"> </w:t>
      </w:r>
      <w:r>
        <w:t>que existan restricciones de acceso, la pobreza se convierte en la restricción</w:t>
      </w:r>
      <w:r>
        <w:rPr>
          <w:spacing w:val="1"/>
        </w:rPr>
        <w:t xml:space="preserve"> </w:t>
      </w:r>
      <w:r>
        <w:t>absoluta, cuyos efectos nefastos sobre la vida, pone en riesgo el desarrollo de</w:t>
      </w:r>
      <w:r>
        <w:rPr>
          <w:spacing w:val="1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sociedad libre.</w:t>
      </w:r>
    </w:p>
    <w:p w14:paraId="655465B9" w14:textId="77777777" w:rsidR="00272C67" w:rsidRDefault="00C80A5B">
      <w:pPr>
        <w:pStyle w:val="Textoindependiente"/>
        <w:spacing w:before="163" w:line="266" w:lineRule="auto"/>
        <w:ind w:left="380" w:right="190" w:hanging="10"/>
      </w:pPr>
      <w:r>
        <w:t>“Con independencia de lo bien que funcione un sistema económico, algunas</w:t>
      </w:r>
      <w:r>
        <w:rPr>
          <w:spacing w:val="1"/>
        </w:rPr>
        <w:t xml:space="preserve"> </w:t>
      </w:r>
      <w:r>
        <w:t>personas pueden ser muy vulnerables y verse sumidas, de hecho, en grandes</w:t>
      </w:r>
      <w:r>
        <w:rPr>
          <w:spacing w:val="1"/>
        </w:rPr>
        <w:t xml:space="preserve"> </w:t>
      </w:r>
      <w:r>
        <w:t>privaciones,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consecuencia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cambios</w:t>
      </w:r>
      <w:r>
        <w:rPr>
          <w:spacing w:val="1"/>
        </w:rPr>
        <w:t xml:space="preserve"> </w:t>
      </w:r>
      <w:r>
        <w:t>materiales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afectan</w:t>
      </w:r>
      <w:r>
        <w:rPr>
          <w:spacing w:val="1"/>
        </w:rPr>
        <w:t xml:space="preserve"> </w:t>
      </w:r>
      <w:r>
        <w:t>negativamente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vida.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seguridad</w:t>
      </w:r>
      <w:r>
        <w:rPr>
          <w:spacing w:val="1"/>
        </w:rPr>
        <w:t xml:space="preserve"> </w:t>
      </w:r>
      <w:r>
        <w:t>protectora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necesaria</w:t>
      </w:r>
      <w:r>
        <w:rPr>
          <w:spacing w:val="1"/>
        </w:rPr>
        <w:t xml:space="preserve"> </w:t>
      </w:r>
      <w:r>
        <w:t>para</w:t>
      </w:r>
      <w:r>
        <w:rPr>
          <w:spacing w:val="-64"/>
        </w:rPr>
        <w:t xml:space="preserve"> </w:t>
      </w:r>
      <w:r>
        <w:t>proporcionar</w:t>
      </w:r>
      <w:r>
        <w:rPr>
          <w:spacing w:val="-8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t>red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protección</w:t>
      </w:r>
      <w:r>
        <w:rPr>
          <w:spacing w:val="-6"/>
        </w:rPr>
        <w:t xml:space="preserve"> </w:t>
      </w:r>
      <w:r>
        <w:t>social</w:t>
      </w:r>
      <w:r>
        <w:rPr>
          <w:spacing w:val="-8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impida</w:t>
      </w:r>
      <w:r>
        <w:rPr>
          <w:spacing w:val="-6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población</w:t>
      </w:r>
      <w:r>
        <w:rPr>
          <w:spacing w:val="-7"/>
        </w:rPr>
        <w:t xml:space="preserve"> </w:t>
      </w:r>
      <w:r>
        <w:t>afectada,</w:t>
      </w:r>
      <w:r>
        <w:rPr>
          <w:spacing w:val="-64"/>
        </w:rPr>
        <w:t xml:space="preserve"> </w:t>
      </w:r>
      <w:r>
        <w:t>caiga en la mayor de las miserias y, en algunos casos, incluso en la</w:t>
      </w:r>
      <w:r>
        <w:rPr>
          <w:spacing w:val="1"/>
        </w:rPr>
        <w:t xml:space="preserve"> </w:t>
      </w:r>
      <w:r>
        <w:t>inanición y</w:t>
      </w:r>
      <w:r>
        <w:rPr>
          <w:spacing w:val="-64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muerte.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aspecto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seguridad</w:t>
      </w:r>
      <w:r>
        <w:rPr>
          <w:spacing w:val="1"/>
        </w:rPr>
        <w:t xml:space="preserve"> </w:t>
      </w:r>
      <w:r>
        <w:t>protectora</w:t>
      </w:r>
      <w:r>
        <w:rPr>
          <w:spacing w:val="1"/>
        </w:rPr>
        <w:t xml:space="preserve"> </w:t>
      </w:r>
      <w:r>
        <w:t>comprende</w:t>
      </w:r>
      <w:r>
        <w:rPr>
          <w:spacing w:val="1"/>
        </w:rPr>
        <w:t xml:space="preserve"> </w:t>
      </w:r>
      <w:r>
        <w:t>mecanismos</w:t>
      </w:r>
      <w:r>
        <w:rPr>
          <w:spacing w:val="1"/>
        </w:rPr>
        <w:t xml:space="preserve"> </w:t>
      </w:r>
      <w:r>
        <w:t>institucionales</w:t>
      </w:r>
      <w:r>
        <w:rPr>
          <w:spacing w:val="1"/>
        </w:rPr>
        <w:t xml:space="preserve"> </w:t>
      </w:r>
      <w:r>
        <w:t>fijos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prestaciones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desempleo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ayudas</w:t>
      </w:r>
      <w:r>
        <w:rPr>
          <w:spacing w:val="1"/>
        </w:rPr>
        <w:t xml:space="preserve"> </w:t>
      </w:r>
      <w:r>
        <w:t>económicas fijadas por la ley … así como mecanismos had hoc como ayudas</w:t>
      </w:r>
      <w:r>
        <w:rPr>
          <w:spacing w:val="1"/>
        </w:rPr>
        <w:t xml:space="preserve"> </w:t>
      </w:r>
      <w:r>
        <w:t>para aliviar las hambrunas o empleo público de emergencia para proporcionar</w:t>
      </w:r>
      <w:r>
        <w:rPr>
          <w:spacing w:val="1"/>
        </w:rPr>
        <w:t xml:space="preserve"> </w:t>
      </w:r>
      <w:r>
        <w:t>unos</w:t>
      </w:r>
      <w:r>
        <w:rPr>
          <w:spacing w:val="-1"/>
        </w:rPr>
        <w:t xml:space="preserve"> </w:t>
      </w:r>
      <w:r>
        <w:t>ingresos a</w:t>
      </w:r>
      <w:r>
        <w:rPr>
          <w:spacing w:val="1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pobres”</w:t>
      </w:r>
      <w:r>
        <w:rPr>
          <w:spacing w:val="-1"/>
        </w:rPr>
        <w:t xml:space="preserve"> </w:t>
      </w:r>
      <w:r>
        <w:t>(Sen.</w:t>
      </w:r>
      <w:r>
        <w:rPr>
          <w:spacing w:val="-2"/>
        </w:rPr>
        <w:t xml:space="preserve"> </w:t>
      </w:r>
      <w:r>
        <w:t>Amartya p.29)</w:t>
      </w:r>
    </w:p>
    <w:p w14:paraId="71CF4AC9" w14:textId="77777777" w:rsidR="00272C67" w:rsidRDefault="00C80A5B">
      <w:pPr>
        <w:pStyle w:val="Textoindependiente"/>
        <w:spacing w:before="142" w:line="264" w:lineRule="auto"/>
        <w:ind w:left="380" w:right="189" w:hanging="10"/>
      </w:pPr>
      <w:r>
        <w:t>No obstante, las libertades en una sociedad, implican el goce del acceso al</w:t>
      </w:r>
      <w:r>
        <w:rPr>
          <w:spacing w:val="1"/>
        </w:rPr>
        <w:t xml:space="preserve"> </w:t>
      </w:r>
      <w:r>
        <w:rPr>
          <w:spacing w:val="-1"/>
        </w:rPr>
        <w:t>mercado</w:t>
      </w:r>
      <w:r>
        <w:rPr>
          <w:spacing w:val="-16"/>
        </w:rPr>
        <w:t xml:space="preserve"> </w:t>
      </w:r>
      <w:r>
        <w:rPr>
          <w:spacing w:val="-1"/>
        </w:rPr>
        <w:t>en</w:t>
      </w:r>
      <w:r>
        <w:rPr>
          <w:spacing w:val="-16"/>
        </w:rPr>
        <w:t xml:space="preserve"> </w:t>
      </w:r>
      <w:r>
        <w:rPr>
          <w:spacing w:val="-1"/>
        </w:rPr>
        <w:t>las</w:t>
      </w:r>
      <w:r>
        <w:rPr>
          <w:spacing w:val="-19"/>
        </w:rPr>
        <w:t xml:space="preserve"> </w:t>
      </w:r>
      <w:r>
        <w:rPr>
          <w:spacing w:val="-1"/>
        </w:rPr>
        <w:t>mismas</w:t>
      </w:r>
      <w:r>
        <w:rPr>
          <w:spacing w:val="-14"/>
        </w:rPr>
        <w:t xml:space="preserve"> </w:t>
      </w:r>
      <w:r>
        <w:rPr>
          <w:spacing w:val="-1"/>
        </w:rPr>
        <w:t>condiciones</w:t>
      </w:r>
      <w:r>
        <w:rPr>
          <w:spacing w:val="-14"/>
        </w:rPr>
        <w:t xml:space="preserve"> </w:t>
      </w:r>
      <w:r>
        <w:t>que</w:t>
      </w:r>
      <w:r>
        <w:rPr>
          <w:spacing w:val="-16"/>
        </w:rPr>
        <w:t xml:space="preserve"> </w:t>
      </w:r>
      <w:r>
        <w:t>puedan</w:t>
      </w:r>
      <w:r>
        <w:rPr>
          <w:spacing w:val="-16"/>
        </w:rPr>
        <w:t xml:space="preserve"> </w:t>
      </w:r>
      <w:r>
        <w:t>asegurar</w:t>
      </w:r>
      <w:r>
        <w:rPr>
          <w:spacing w:val="-15"/>
        </w:rPr>
        <w:t xml:space="preserve"> </w:t>
      </w:r>
      <w:r>
        <w:t>un</w:t>
      </w:r>
      <w:r>
        <w:rPr>
          <w:spacing w:val="-16"/>
        </w:rPr>
        <w:t xml:space="preserve"> </w:t>
      </w:r>
      <w:r>
        <w:t>nivel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vida</w:t>
      </w:r>
      <w:r>
        <w:rPr>
          <w:spacing w:val="-16"/>
        </w:rPr>
        <w:t xml:space="preserve"> </w:t>
      </w:r>
      <w:r>
        <w:t>digno,</w:t>
      </w:r>
      <w:r>
        <w:rPr>
          <w:spacing w:val="-65"/>
        </w:rPr>
        <w:t xml:space="preserve"> </w:t>
      </w:r>
      <w:r>
        <w:t>así, además de restricciones como la pobreza y la densa concentración del</w:t>
      </w:r>
      <w:r>
        <w:rPr>
          <w:spacing w:val="1"/>
        </w:rPr>
        <w:t xml:space="preserve"> </w:t>
      </w:r>
      <w:r>
        <w:t>ingreso también son fuente ineludible de otro tipo de barreras de entrada,</w:t>
      </w:r>
      <w:r>
        <w:rPr>
          <w:spacing w:val="1"/>
        </w:rPr>
        <w:t xml:space="preserve"> </w:t>
      </w:r>
      <w:r>
        <w:t>concerniente al valor de las cosas, dado que en un sistema de mercado, el</w:t>
      </w:r>
      <w:r>
        <w:rPr>
          <w:spacing w:val="1"/>
        </w:rPr>
        <w:t xml:space="preserve"> </w:t>
      </w:r>
      <w:r>
        <w:t>sistema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precios</w:t>
      </w:r>
      <w:r>
        <w:rPr>
          <w:spacing w:val="-6"/>
        </w:rPr>
        <w:t xml:space="preserve"> </w:t>
      </w:r>
      <w:r>
        <w:t>además</w:t>
      </w:r>
      <w:r>
        <w:rPr>
          <w:spacing w:val="-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ser</w:t>
      </w:r>
      <w:r>
        <w:rPr>
          <w:spacing w:val="-7"/>
        </w:rPr>
        <w:t xml:space="preserve"> </w:t>
      </w:r>
      <w:r>
        <w:t>fuente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información</w:t>
      </w:r>
      <w:r>
        <w:rPr>
          <w:spacing w:val="-5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tomar</w:t>
      </w:r>
      <w:r>
        <w:rPr>
          <w:spacing w:val="-5"/>
        </w:rPr>
        <w:t xml:space="preserve"> </w:t>
      </w:r>
      <w:r>
        <w:t>decisiones,</w:t>
      </w:r>
      <w:r>
        <w:rPr>
          <w:spacing w:val="-64"/>
        </w:rPr>
        <w:t xml:space="preserve"> </w:t>
      </w:r>
      <w:r>
        <w:t>representa</w:t>
      </w:r>
      <w:r>
        <w:rPr>
          <w:spacing w:val="-4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hito</w:t>
      </w:r>
      <w:r>
        <w:rPr>
          <w:spacing w:val="-5"/>
        </w:rPr>
        <w:t xml:space="preserve"> </w:t>
      </w:r>
      <w:r>
        <w:t>entre</w:t>
      </w:r>
      <w:r>
        <w:rPr>
          <w:spacing w:val="-5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comparaciones</w:t>
      </w:r>
      <w:r>
        <w:rPr>
          <w:spacing w:val="-4"/>
        </w:rPr>
        <w:t xml:space="preserve"> </w:t>
      </w:r>
      <w:r>
        <w:t>sociales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acuerdo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diferentes</w:t>
      </w:r>
      <w:r>
        <w:rPr>
          <w:spacing w:val="-64"/>
        </w:rPr>
        <w:t xml:space="preserve"> </w:t>
      </w:r>
      <w:r>
        <w:t>bienes y servicios adquiridos en un momento dado. Nos enfrentamos a una</w:t>
      </w:r>
      <w:r>
        <w:rPr>
          <w:spacing w:val="1"/>
        </w:rPr>
        <w:t xml:space="preserve"> </w:t>
      </w:r>
      <w:r>
        <w:t>pérdida relativa de capacidades inherentes al desarrollo que se manifiestan con</w:t>
      </w:r>
      <w:r>
        <w:rPr>
          <w:spacing w:val="-64"/>
        </w:rPr>
        <w:t xml:space="preserve"> </w:t>
      </w:r>
      <w:r>
        <w:t>mayor</w:t>
      </w:r>
      <w:r>
        <w:rPr>
          <w:spacing w:val="-1"/>
        </w:rPr>
        <w:t xml:space="preserve"> </w:t>
      </w:r>
      <w:r>
        <w:t>proporción</w:t>
      </w:r>
      <w:r>
        <w:rPr>
          <w:spacing w:val="-1"/>
        </w:rPr>
        <w:t xml:space="preserve"> </w:t>
      </w:r>
      <w:r>
        <w:t>en situaciones</w:t>
      </w:r>
      <w:r>
        <w:rPr>
          <w:spacing w:val="-1"/>
        </w:rPr>
        <w:t xml:space="preserve"> </w:t>
      </w:r>
      <w:r>
        <w:t>de emergencia</w:t>
      </w:r>
      <w:r>
        <w:rPr>
          <w:spacing w:val="-1"/>
        </w:rPr>
        <w:t xml:space="preserve"> </w:t>
      </w:r>
      <w:r>
        <w:t>económica.</w:t>
      </w:r>
    </w:p>
    <w:p w14:paraId="38750665" w14:textId="77777777" w:rsidR="00272C67" w:rsidRDefault="00C80A5B">
      <w:pPr>
        <w:pStyle w:val="Textoindependiente"/>
        <w:tabs>
          <w:tab w:val="left" w:pos="1222"/>
          <w:tab w:val="left" w:pos="2150"/>
          <w:tab w:val="left" w:pos="2625"/>
          <w:tab w:val="left" w:pos="4184"/>
          <w:tab w:val="left" w:pos="5283"/>
          <w:tab w:val="left" w:pos="6093"/>
          <w:tab w:val="left" w:pos="6767"/>
          <w:tab w:val="left" w:pos="7162"/>
          <w:tab w:val="left" w:pos="8599"/>
        </w:tabs>
        <w:spacing w:before="166" w:line="266" w:lineRule="auto"/>
        <w:ind w:left="370" w:right="188"/>
        <w:jc w:val="left"/>
      </w:pPr>
      <w:r>
        <w:t>Para</w:t>
      </w:r>
      <w:r>
        <w:rPr>
          <w:spacing w:val="-13"/>
        </w:rPr>
        <w:t xml:space="preserve"> </w:t>
      </w:r>
      <w:r>
        <w:rPr>
          <w:rFonts w:ascii="Arial" w:hAnsi="Arial"/>
          <w:i/>
        </w:rPr>
        <w:t>abhijit</w:t>
      </w:r>
      <w:r>
        <w:rPr>
          <w:rFonts w:ascii="Arial" w:hAnsi="Arial"/>
          <w:i/>
          <w:spacing w:val="-14"/>
        </w:rPr>
        <w:t xml:space="preserve"> </w:t>
      </w:r>
      <w:r>
        <w:rPr>
          <w:rFonts w:ascii="Arial" w:hAnsi="Arial"/>
          <w:i/>
        </w:rPr>
        <w:t>Banarjee</w:t>
      </w:r>
      <w:r>
        <w:rPr>
          <w:rFonts w:ascii="Arial" w:hAnsi="Arial"/>
          <w:i/>
          <w:spacing w:val="-11"/>
        </w:rPr>
        <w:t xml:space="preserve"> </w:t>
      </w:r>
      <w:r>
        <w:t>y</w:t>
      </w:r>
      <w:r>
        <w:rPr>
          <w:spacing w:val="-16"/>
        </w:rPr>
        <w:t xml:space="preserve"> </w:t>
      </w:r>
      <w:r>
        <w:rPr>
          <w:rFonts w:ascii="Arial" w:hAnsi="Arial"/>
          <w:i/>
        </w:rPr>
        <w:t>Esther</w:t>
      </w:r>
      <w:r>
        <w:rPr>
          <w:rFonts w:ascii="Arial" w:hAnsi="Arial"/>
          <w:i/>
          <w:spacing w:val="-15"/>
        </w:rPr>
        <w:t xml:space="preserve"> </w:t>
      </w:r>
      <w:r>
        <w:rPr>
          <w:rFonts w:ascii="Arial" w:hAnsi="Arial"/>
          <w:i/>
        </w:rPr>
        <w:t>Duflo</w:t>
      </w:r>
      <w:r>
        <w:rPr>
          <w:rFonts w:ascii="Arial" w:hAnsi="Arial"/>
          <w:i/>
          <w:spacing w:val="-12"/>
        </w:rPr>
        <w:t xml:space="preserve"> </w:t>
      </w:r>
      <w:r>
        <w:t>(premios</w:t>
      </w:r>
      <w:r>
        <w:rPr>
          <w:spacing w:val="-16"/>
        </w:rPr>
        <w:t xml:space="preserve"> </w:t>
      </w:r>
      <w:r>
        <w:t>nobel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economía</w:t>
      </w:r>
      <w:r>
        <w:rPr>
          <w:spacing w:val="-13"/>
        </w:rPr>
        <w:t xml:space="preserve"> </w:t>
      </w:r>
      <w:r>
        <w:t>2019,</w:t>
      </w:r>
      <w:r>
        <w:rPr>
          <w:spacing w:val="-13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trabajo</w:t>
      </w:r>
      <w:r>
        <w:rPr>
          <w:spacing w:val="-64"/>
        </w:rPr>
        <w:t xml:space="preserve"> </w:t>
      </w:r>
      <w:r>
        <w:t>de experimentación sobre aplicaciones de política económica en india, basadas</w:t>
      </w:r>
      <w:r>
        <w:rPr>
          <w:spacing w:val="-64"/>
        </w:rPr>
        <w:t xml:space="preserve"> </w:t>
      </w:r>
      <w:r>
        <w:t>en educación y salud, “hasta las políticas mejor intencionadas y elaboradas con</w:t>
      </w:r>
      <w:r>
        <w:rPr>
          <w:spacing w:val="-64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t>mayor</w:t>
      </w:r>
      <w:r>
        <w:rPr>
          <w:spacing w:val="12"/>
        </w:rPr>
        <w:t xml:space="preserve"> </w:t>
      </w:r>
      <w:r>
        <w:t>cuidado,</w:t>
      </w:r>
      <w:r>
        <w:rPr>
          <w:spacing w:val="11"/>
        </w:rPr>
        <w:t xml:space="preserve"> </w:t>
      </w:r>
      <w:r>
        <w:t>pueden</w:t>
      </w:r>
      <w:r>
        <w:rPr>
          <w:spacing w:val="13"/>
        </w:rPr>
        <w:t xml:space="preserve"> </w:t>
      </w:r>
      <w:r>
        <w:t>carecer</w:t>
      </w:r>
      <w:r>
        <w:rPr>
          <w:spacing w:val="10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impacto</w:t>
      </w:r>
      <w:r>
        <w:rPr>
          <w:spacing w:val="12"/>
        </w:rPr>
        <w:t xml:space="preserve"> </w:t>
      </w:r>
      <w:r>
        <w:t>si</w:t>
      </w:r>
      <w:r>
        <w:rPr>
          <w:spacing w:val="12"/>
        </w:rPr>
        <w:t xml:space="preserve"> </w:t>
      </w:r>
      <w:r>
        <w:t>no</w:t>
      </w:r>
      <w:r>
        <w:rPr>
          <w:spacing w:val="13"/>
        </w:rPr>
        <w:t xml:space="preserve"> </w:t>
      </w:r>
      <w:r>
        <w:t>se</w:t>
      </w:r>
      <w:r>
        <w:rPr>
          <w:spacing w:val="11"/>
        </w:rPr>
        <w:t xml:space="preserve"> </w:t>
      </w:r>
      <w:r>
        <w:t>llevaban</w:t>
      </w:r>
      <w:r>
        <w:rPr>
          <w:spacing w:val="11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cabo</w:t>
      </w:r>
      <w:r>
        <w:rPr>
          <w:spacing w:val="-64"/>
        </w:rPr>
        <w:t xml:space="preserve"> </w:t>
      </w:r>
      <w:r>
        <w:t>adecuadamente”; de ahí, que, para el contenido de la presente ponencia, una</w:t>
      </w:r>
      <w:r>
        <w:rPr>
          <w:spacing w:val="1"/>
        </w:rPr>
        <w:t xml:space="preserve"> </w:t>
      </w:r>
      <w:r>
        <w:t>Renta</w:t>
      </w:r>
      <w:r>
        <w:tab/>
        <w:t>Básica</w:t>
      </w:r>
      <w:r>
        <w:tab/>
        <w:t>de</w:t>
      </w:r>
      <w:r>
        <w:tab/>
        <w:t>Emergencia,</w:t>
      </w:r>
      <w:r>
        <w:tab/>
        <w:t>implique</w:t>
      </w:r>
      <w:r>
        <w:tab/>
        <w:t>sobre</w:t>
      </w:r>
      <w:r>
        <w:tab/>
        <w:t>todo</w:t>
      </w:r>
      <w:r>
        <w:tab/>
        <w:t>el</w:t>
      </w:r>
      <w:r>
        <w:tab/>
        <w:t>mecanismo</w:t>
      </w:r>
      <w:r>
        <w:tab/>
      </w:r>
      <w:r>
        <w:rPr>
          <w:spacing w:val="-1"/>
        </w:rPr>
        <w:t>de</w:t>
      </w:r>
      <w:r>
        <w:rPr>
          <w:spacing w:val="-64"/>
        </w:rPr>
        <w:t xml:space="preserve"> </w:t>
      </w:r>
      <w:r>
        <w:t>“</w:t>
      </w:r>
      <w:r>
        <w:rPr>
          <w:rFonts w:ascii="Arial" w:hAnsi="Arial"/>
          <w:b/>
        </w:rPr>
        <w:t>Focalización”</w:t>
      </w:r>
      <w:r>
        <w:rPr>
          <w:rFonts w:ascii="Arial" w:hAnsi="Arial"/>
          <w:b/>
          <w:spacing w:val="22"/>
        </w:rPr>
        <w:t xml:space="preserve"> </w:t>
      </w:r>
      <w:r>
        <w:t>que</w:t>
      </w:r>
      <w:r>
        <w:rPr>
          <w:spacing w:val="22"/>
        </w:rPr>
        <w:t xml:space="preserve"> </w:t>
      </w:r>
      <w:r>
        <w:t>permita</w:t>
      </w:r>
      <w:r>
        <w:rPr>
          <w:spacing w:val="22"/>
        </w:rPr>
        <w:t xml:space="preserve"> </w:t>
      </w:r>
      <w:r>
        <w:t>identificar</w:t>
      </w:r>
      <w:r>
        <w:rPr>
          <w:spacing w:val="21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forma</w:t>
      </w:r>
      <w:r>
        <w:rPr>
          <w:spacing w:val="19"/>
        </w:rPr>
        <w:t xml:space="preserve"> </w:t>
      </w:r>
      <w:r>
        <w:t>más</w:t>
      </w:r>
      <w:r>
        <w:rPr>
          <w:spacing w:val="21"/>
        </w:rPr>
        <w:t xml:space="preserve"> </w:t>
      </w:r>
      <w:r>
        <w:t>clara</w:t>
      </w:r>
      <w:r>
        <w:rPr>
          <w:spacing w:val="21"/>
        </w:rPr>
        <w:t xml:space="preserve"> </w:t>
      </w:r>
      <w:r>
        <w:t>y</w:t>
      </w:r>
      <w:r>
        <w:rPr>
          <w:spacing w:val="19"/>
        </w:rPr>
        <w:t xml:space="preserve"> </w:t>
      </w:r>
      <w:r>
        <w:t>eficiente</w:t>
      </w:r>
      <w:r>
        <w:rPr>
          <w:spacing w:val="22"/>
        </w:rPr>
        <w:t xml:space="preserve"> </w:t>
      </w:r>
      <w:r>
        <w:t>la</w:t>
      </w:r>
      <w:r>
        <w:rPr>
          <w:spacing w:val="-64"/>
        </w:rPr>
        <w:t xml:space="preserve"> </w:t>
      </w:r>
      <w:r>
        <w:t>población</w:t>
      </w:r>
      <w:r>
        <w:rPr>
          <w:spacing w:val="5"/>
        </w:rPr>
        <w:t xml:space="preserve"> </w:t>
      </w:r>
      <w:r>
        <w:t>objetivo,</w:t>
      </w:r>
      <w:r>
        <w:rPr>
          <w:spacing w:val="5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encuentra</w:t>
      </w:r>
      <w:r>
        <w:rPr>
          <w:spacing w:val="3"/>
        </w:rPr>
        <w:t xml:space="preserve"> </w:t>
      </w:r>
      <w:r>
        <w:t>frente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un</w:t>
      </w:r>
      <w:r>
        <w:rPr>
          <w:spacing w:val="5"/>
        </w:rPr>
        <w:t xml:space="preserve"> </w:t>
      </w:r>
      <w:r>
        <w:t>riesgo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pobreza,</w:t>
      </w:r>
      <w:r>
        <w:rPr>
          <w:spacing w:val="16"/>
        </w:rPr>
        <w:t xml:space="preserve"> </w:t>
      </w:r>
      <w:r>
        <w:t>que,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no</w:t>
      </w:r>
    </w:p>
    <w:p w14:paraId="7C831074" w14:textId="50568731" w:rsidR="00272C67" w:rsidRDefault="00224344">
      <w:pPr>
        <w:pStyle w:val="Textoindependiente"/>
        <w:spacing w:before="7"/>
        <w:jc w:val="left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6AB7A091" wp14:editId="0685A6A4">
                <wp:simplePos x="0" y="0"/>
                <wp:positionH relativeFrom="page">
                  <wp:posOffset>1080770</wp:posOffset>
                </wp:positionH>
                <wp:positionV relativeFrom="paragraph">
                  <wp:posOffset>190500</wp:posOffset>
                </wp:positionV>
                <wp:extent cx="1828800" cy="8890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50175D" id="Rectangle 2" o:spid="_x0000_s1026" style="position:absolute;margin-left:85.1pt;margin-top:15pt;width:2in;height:.7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</w:p>
    <w:p w14:paraId="4B1B2215" w14:textId="77777777" w:rsidR="00272C67" w:rsidRDefault="00C80A5B">
      <w:pPr>
        <w:spacing w:before="74"/>
        <w:ind w:left="385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1</w:t>
      </w:r>
      <w:r>
        <w:rPr>
          <w:rFonts w:ascii="Calibri"/>
          <w:spacing w:val="-4"/>
          <w:sz w:val="20"/>
        </w:rPr>
        <w:t xml:space="preserve"> </w:t>
      </w:r>
      <w:r>
        <w:rPr>
          <w:rFonts w:ascii="Calibri"/>
          <w:sz w:val="20"/>
        </w:rPr>
        <w:t>Amartya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Sen,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Desarrollo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y</w:t>
      </w:r>
      <w:r>
        <w:rPr>
          <w:rFonts w:ascii="Calibri"/>
          <w:spacing w:val="-2"/>
          <w:sz w:val="20"/>
        </w:rPr>
        <w:t xml:space="preserve"> </w:t>
      </w:r>
      <w:r>
        <w:rPr>
          <w:rFonts w:ascii="Calibri"/>
          <w:sz w:val="20"/>
        </w:rPr>
        <w:t>libertad.</w:t>
      </w:r>
    </w:p>
    <w:p w14:paraId="6AF767DA" w14:textId="77777777" w:rsidR="00272C67" w:rsidRDefault="00272C67">
      <w:pPr>
        <w:rPr>
          <w:rFonts w:ascii="Calibri"/>
          <w:sz w:val="20"/>
        </w:rPr>
        <w:sectPr w:rsidR="00272C67">
          <w:pgSz w:w="12240" w:h="15840"/>
          <w:pgMar w:top="1660" w:right="1580" w:bottom="280" w:left="1600" w:header="545" w:footer="0" w:gutter="0"/>
          <w:cols w:space="720"/>
        </w:sectPr>
      </w:pPr>
    </w:p>
    <w:p w14:paraId="30580970" w14:textId="77777777" w:rsidR="00272C67" w:rsidRDefault="00C80A5B">
      <w:pPr>
        <w:pStyle w:val="Textoindependiente"/>
        <w:spacing w:before="10" w:line="264" w:lineRule="auto"/>
        <w:ind w:left="380" w:right="175"/>
        <w:jc w:val="left"/>
      </w:pPr>
      <w:r>
        <w:lastRenderedPageBreak/>
        <w:t>ser atendido, puede significar un efecto sistemático en el empeoramiento de las</w:t>
      </w:r>
      <w:r>
        <w:rPr>
          <w:spacing w:val="-64"/>
        </w:rPr>
        <w:t xml:space="preserve"> </w:t>
      </w:r>
      <w:r>
        <w:t>condiciones</w:t>
      </w:r>
      <w:r>
        <w:rPr>
          <w:spacing w:val="-1"/>
        </w:rPr>
        <w:t xml:space="preserve"> </w:t>
      </w:r>
      <w:r>
        <w:t>de vida</w:t>
      </w:r>
      <w:r>
        <w:rPr>
          <w:spacing w:val="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todo su conjunto.</w:t>
      </w:r>
    </w:p>
    <w:p w14:paraId="3C6ECF40" w14:textId="77777777" w:rsidR="00272C67" w:rsidRDefault="00272C67">
      <w:pPr>
        <w:pStyle w:val="Textoindependiente"/>
        <w:jc w:val="left"/>
        <w:rPr>
          <w:sz w:val="26"/>
        </w:rPr>
      </w:pPr>
    </w:p>
    <w:p w14:paraId="0211A19F" w14:textId="77777777" w:rsidR="00272C67" w:rsidRDefault="00C80A5B">
      <w:pPr>
        <w:pStyle w:val="Ttulo1"/>
        <w:numPr>
          <w:ilvl w:val="0"/>
          <w:numId w:val="1"/>
        </w:numPr>
        <w:tabs>
          <w:tab w:val="left" w:pos="1384"/>
        </w:tabs>
        <w:spacing w:before="164"/>
        <w:ind w:left="1383" w:hanging="337"/>
        <w:jc w:val="left"/>
      </w:pPr>
      <w:r>
        <w:t>Logros</w:t>
      </w:r>
      <w:r>
        <w:rPr>
          <w:spacing w:val="-4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programas</w:t>
      </w:r>
      <w:r>
        <w:rPr>
          <w:spacing w:val="-3"/>
        </w:rPr>
        <w:t xml:space="preserve"> </w:t>
      </w:r>
      <w:r>
        <w:t>Sociales</w:t>
      </w:r>
      <w:r>
        <w:rPr>
          <w:spacing w:val="-1"/>
        </w:rPr>
        <w:t xml:space="preserve"> </w:t>
      </w:r>
      <w:r>
        <w:t>actuales</w:t>
      </w:r>
    </w:p>
    <w:p w14:paraId="7971FC4B" w14:textId="77777777" w:rsidR="00272C67" w:rsidRDefault="00C80A5B">
      <w:pPr>
        <w:pStyle w:val="Textoindependiente"/>
        <w:spacing w:before="185" w:line="259" w:lineRule="auto"/>
        <w:ind w:left="102" w:right="188"/>
        <w:jc w:val="left"/>
      </w:pPr>
      <w:r>
        <w:t>Entre 2020 y 2022, el gobierno nacional logró una distribución de ingresos de</w:t>
      </w:r>
      <w:r>
        <w:rPr>
          <w:spacing w:val="1"/>
        </w:rPr>
        <w:t xml:space="preserve"> </w:t>
      </w:r>
      <w:r>
        <w:t>alrededor de $12 billones de pesos en el programa Ingreso solidario y a nivel</w:t>
      </w:r>
      <w:r>
        <w:rPr>
          <w:spacing w:val="1"/>
        </w:rPr>
        <w:t xml:space="preserve"> </w:t>
      </w:r>
      <w:r>
        <w:t>general, es decir, por los cinco programas sociales: IS, FA, JEA, D.IVA, Colombia</w:t>
      </w:r>
      <w:r>
        <w:rPr>
          <w:spacing w:val="-64"/>
        </w:rPr>
        <w:t xml:space="preserve"> </w:t>
      </w:r>
      <w:r>
        <w:t>Mayor, la ejecución asciende a $28 billones de pesos. En ningún programa social</w:t>
      </w:r>
      <w:r>
        <w:rPr>
          <w:spacing w:val="-6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observó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cobertura</w:t>
      </w:r>
      <w:r>
        <w:rPr>
          <w:spacing w:val="-4"/>
        </w:rPr>
        <w:t xml:space="preserve"> </w:t>
      </w:r>
      <w:r>
        <w:t>fuera</w:t>
      </w:r>
      <w:r>
        <w:rPr>
          <w:spacing w:val="-2"/>
        </w:rPr>
        <w:t xml:space="preserve"> </w:t>
      </w:r>
      <w:r>
        <w:t>sido</w:t>
      </w:r>
      <w:r>
        <w:rPr>
          <w:spacing w:val="-2"/>
        </w:rPr>
        <w:t xml:space="preserve"> </w:t>
      </w:r>
      <w:r>
        <w:t>interrumpida,</w:t>
      </w:r>
      <w:r>
        <w:rPr>
          <w:spacing w:val="-4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contrario,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amplio</w:t>
      </w:r>
      <w:r>
        <w:rPr>
          <w:spacing w:val="-2"/>
        </w:rPr>
        <w:t xml:space="preserve"> </w:t>
      </w:r>
      <w:r>
        <w:t>la</w:t>
      </w:r>
      <w:r>
        <w:rPr>
          <w:spacing w:val="-64"/>
        </w:rPr>
        <w:t xml:space="preserve"> </w:t>
      </w:r>
      <w:r>
        <w:t>base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 programa IS a</w:t>
      </w:r>
      <w:r>
        <w:rPr>
          <w:spacing w:val="1"/>
        </w:rPr>
        <w:t xml:space="preserve"> </w:t>
      </w:r>
      <w:r>
        <w:t>4.0</w:t>
      </w:r>
      <w:r>
        <w:rPr>
          <w:spacing w:val="-2"/>
        </w:rPr>
        <w:t xml:space="preserve"> </w:t>
      </w:r>
      <w:r>
        <w:t>millones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hogares a 2022.</w:t>
      </w:r>
    </w:p>
    <w:p w14:paraId="24E8B78B" w14:textId="77777777" w:rsidR="00272C67" w:rsidRDefault="00C80A5B">
      <w:pPr>
        <w:pStyle w:val="Textoindependiente"/>
        <w:spacing w:before="159" w:line="259" w:lineRule="auto"/>
        <w:ind w:left="102" w:right="188"/>
        <w:jc w:val="left"/>
      </w:pPr>
      <w:r>
        <w:t>De</w:t>
      </w:r>
      <w:r>
        <w:rPr>
          <w:spacing w:val="-2"/>
        </w:rPr>
        <w:t xml:space="preserve"> </w:t>
      </w:r>
      <w:r>
        <w:t>acuerdo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anterior,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efecto</w:t>
      </w:r>
      <w:r>
        <w:rPr>
          <w:spacing w:val="-2"/>
        </w:rPr>
        <w:t xml:space="preserve"> </w:t>
      </w:r>
      <w:r>
        <w:t>sobre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tasa</w:t>
      </w:r>
      <w:r>
        <w:rPr>
          <w:spacing w:val="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pobreza</w:t>
      </w:r>
      <w:r>
        <w:rPr>
          <w:spacing w:val="-1"/>
        </w:rPr>
        <w:t xml:space="preserve"> </w:t>
      </w:r>
      <w:r>
        <w:t>monetaria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nivel</w:t>
      </w:r>
      <w:r>
        <w:rPr>
          <w:spacing w:val="-64"/>
        </w:rPr>
        <w:t xml:space="preserve"> </w:t>
      </w:r>
      <w:r>
        <w:t>nacional logró una reducción de tres (3.2) puntos porcentuales, pasando de un</w:t>
      </w:r>
      <w:r>
        <w:rPr>
          <w:spacing w:val="1"/>
        </w:rPr>
        <w:t xml:space="preserve"> </w:t>
      </w:r>
      <w:r>
        <w:t>indicador de 42.5% en 2020 a 39.3% en 2021 y de 2.9pp en a tasa de pobreza</w:t>
      </w:r>
      <w:r>
        <w:rPr>
          <w:spacing w:val="1"/>
        </w:rPr>
        <w:t xml:space="preserve"> </w:t>
      </w:r>
      <w:r>
        <w:t>monetaria extrema, pasando de 15.1% en 2020 a 12.2% en 2021 del total</w:t>
      </w:r>
      <w:r>
        <w:rPr>
          <w:spacing w:val="1"/>
        </w:rPr>
        <w:t xml:space="preserve"> </w:t>
      </w:r>
      <w:r>
        <w:t>nacional.</w:t>
      </w:r>
    </w:p>
    <w:p w14:paraId="0ED62870" w14:textId="77777777" w:rsidR="00272C67" w:rsidRDefault="00C80A5B">
      <w:pPr>
        <w:spacing w:before="156" w:line="259" w:lineRule="auto"/>
        <w:ind w:left="102" w:right="139"/>
        <w:rPr>
          <w:sz w:val="24"/>
        </w:rPr>
      </w:pPr>
      <w:r>
        <w:rPr>
          <w:rFonts w:ascii="Arial" w:hAnsi="Arial"/>
          <w:i/>
          <w:sz w:val="24"/>
        </w:rPr>
        <w:t>En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2021,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en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el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total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nacional,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19.621.330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personas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se</w:t>
      </w:r>
      <w:r>
        <w:rPr>
          <w:rFonts w:ascii="Arial" w:hAnsi="Arial"/>
          <w:i/>
          <w:spacing w:val="-1"/>
          <w:sz w:val="24"/>
        </w:rPr>
        <w:t xml:space="preserve"> </w:t>
      </w:r>
      <w:r>
        <w:rPr>
          <w:rFonts w:ascii="Arial" w:hAnsi="Arial"/>
          <w:i/>
          <w:sz w:val="24"/>
        </w:rPr>
        <w:t>encontraban</w:t>
      </w:r>
      <w:r>
        <w:rPr>
          <w:rFonts w:ascii="Arial" w:hAnsi="Arial"/>
          <w:i/>
          <w:spacing w:val="-4"/>
          <w:sz w:val="24"/>
        </w:rPr>
        <w:t xml:space="preserve"> </w:t>
      </w:r>
      <w:r>
        <w:rPr>
          <w:rFonts w:ascii="Arial" w:hAnsi="Arial"/>
          <w:i/>
          <w:sz w:val="24"/>
        </w:rPr>
        <w:t>en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situación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>de</w:t>
      </w:r>
      <w:r>
        <w:rPr>
          <w:rFonts w:ascii="Arial" w:hAnsi="Arial"/>
          <w:i/>
          <w:spacing w:val="-63"/>
          <w:sz w:val="24"/>
        </w:rPr>
        <w:t xml:space="preserve"> </w:t>
      </w:r>
      <w:r>
        <w:rPr>
          <w:rFonts w:ascii="Arial" w:hAnsi="Arial"/>
          <w:i/>
          <w:sz w:val="24"/>
        </w:rPr>
        <w:t>pobreza monetaria y en 2020 había 21.021.564 personas en esta situación. Lo</w:t>
      </w:r>
      <w:r>
        <w:rPr>
          <w:rFonts w:ascii="Arial" w:hAnsi="Arial"/>
          <w:i/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anterior significa que 1.400.234 personas salieron de esta condición. (DANE 2022)</w:t>
      </w:r>
      <w:r>
        <w:rPr>
          <w:rFonts w:ascii="Arial" w:hAnsi="Arial"/>
          <w:i/>
          <w:spacing w:val="-64"/>
          <w:sz w:val="24"/>
        </w:rPr>
        <w:t xml:space="preserve"> </w:t>
      </w:r>
      <w:r>
        <w:rPr>
          <w:rFonts w:ascii="Arial" w:hAnsi="Arial"/>
          <w:b/>
          <w:sz w:val="24"/>
        </w:rPr>
        <w:t>Grafico</w:t>
      </w:r>
      <w:r>
        <w:rPr>
          <w:rFonts w:ascii="Arial" w:hAnsi="Arial"/>
          <w:b/>
          <w:spacing w:val="2"/>
          <w:sz w:val="24"/>
        </w:rPr>
        <w:t xml:space="preserve"> </w:t>
      </w:r>
      <w:r>
        <w:rPr>
          <w:rFonts w:ascii="Arial" w:hAnsi="Arial"/>
          <w:b/>
          <w:sz w:val="24"/>
        </w:rPr>
        <w:t>01.</w:t>
      </w:r>
      <w:r>
        <w:rPr>
          <w:rFonts w:ascii="Arial" w:hAnsi="Arial"/>
          <w:b/>
          <w:spacing w:val="3"/>
          <w:sz w:val="24"/>
        </w:rPr>
        <w:t xml:space="preserve"> </w:t>
      </w:r>
      <w:r>
        <w:rPr>
          <w:sz w:val="24"/>
        </w:rPr>
        <w:t>Incidencia</w:t>
      </w:r>
      <w:r>
        <w:rPr>
          <w:spacing w:val="1"/>
          <w:sz w:val="24"/>
        </w:rPr>
        <w:t xml:space="preserve"> </w:t>
      </w:r>
      <w:r>
        <w:rPr>
          <w:sz w:val="24"/>
        </w:rPr>
        <w:t>pobreza monetaria, nacional,</w:t>
      </w:r>
      <w:r>
        <w:rPr>
          <w:spacing w:val="3"/>
          <w:sz w:val="24"/>
        </w:rPr>
        <w:t xml:space="preserve"> </w:t>
      </w:r>
      <w:r>
        <w:rPr>
          <w:sz w:val="24"/>
        </w:rPr>
        <w:t>cabeceras,</w:t>
      </w:r>
      <w:r>
        <w:rPr>
          <w:spacing w:val="2"/>
          <w:sz w:val="24"/>
        </w:rPr>
        <w:t xml:space="preserve"> </w:t>
      </w:r>
      <w:r>
        <w:rPr>
          <w:sz w:val="24"/>
        </w:rPr>
        <w:t>centros</w:t>
      </w:r>
      <w:r>
        <w:rPr>
          <w:spacing w:val="2"/>
          <w:sz w:val="24"/>
        </w:rPr>
        <w:t xml:space="preserve"> </w:t>
      </w:r>
      <w:r>
        <w:rPr>
          <w:sz w:val="24"/>
        </w:rPr>
        <w:t>poblados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rural disperso.</w:t>
      </w:r>
    </w:p>
    <w:p w14:paraId="48DA1B77" w14:textId="77777777" w:rsidR="00272C67" w:rsidRDefault="00272C67">
      <w:pPr>
        <w:pStyle w:val="Textoindependiente"/>
        <w:jc w:val="left"/>
        <w:rPr>
          <w:sz w:val="20"/>
        </w:rPr>
      </w:pPr>
    </w:p>
    <w:p w14:paraId="725C88B5" w14:textId="77777777" w:rsidR="00272C67" w:rsidRDefault="00272C67">
      <w:pPr>
        <w:pStyle w:val="Textoindependiente"/>
        <w:jc w:val="left"/>
        <w:rPr>
          <w:sz w:val="20"/>
        </w:rPr>
      </w:pPr>
    </w:p>
    <w:p w14:paraId="62F577D8" w14:textId="77777777" w:rsidR="00272C67" w:rsidRDefault="00C80A5B">
      <w:pPr>
        <w:pStyle w:val="Textoindependiente"/>
        <w:spacing w:before="6"/>
        <w:jc w:val="left"/>
        <w:rPr>
          <w:sz w:val="15"/>
        </w:rPr>
      </w:pPr>
      <w:r>
        <w:rPr>
          <w:noProof/>
          <w:lang w:val="es-CO" w:eastAsia="es-CO"/>
        </w:rPr>
        <w:drawing>
          <wp:anchor distT="0" distB="0" distL="0" distR="0" simplePos="0" relativeHeight="251657728" behindDoc="0" locked="0" layoutInCell="1" allowOverlap="1" wp14:anchorId="2197BB1C" wp14:editId="54F1F23E">
            <wp:simplePos x="0" y="0"/>
            <wp:positionH relativeFrom="page">
              <wp:posOffset>1233206</wp:posOffset>
            </wp:positionH>
            <wp:positionV relativeFrom="paragraph">
              <wp:posOffset>138123</wp:posOffset>
            </wp:positionV>
            <wp:extent cx="5341468" cy="2491740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41468" cy="2491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038F7A" w14:textId="77777777" w:rsidR="00272C67" w:rsidRDefault="00272C67">
      <w:pPr>
        <w:rPr>
          <w:sz w:val="15"/>
        </w:rPr>
        <w:sectPr w:rsidR="00272C67">
          <w:pgSz w:w="12240" w:h="15840"/>
          <w:pgMar w:top="1660" w:right="1580" w:bottom="280" w:left="1600" w:header="545" w:footer="0" w:gutter="0"/>
          <w:cols w:space="720"/>
        </w:sectPr>
      </w:pPr>
    </w:p>
    <w:p w14:paraId="69A43EBE" w14:textId="77777777" w:rsidR="00272C67" w:rsidRDefault="00C80A5B">
      <w:pPr>
        <w:spacing w:before="12"/>
        <w:ind w:left="102"/>
        <w:jc w:val="both"/>
        <w:rPr>
          <w:sz w:val="20"/>
        </w:rPr>
      </w:pPr>
      <w:r>
        <w:rPr>
          <w:sz w:val="20"/>
        </w:rPr>
        <w:lastRenderedPageBreak/>
        <w:t>Fuente:</w:t>
      </w:r>
      <w:r>
        <w:rPr>
          <w:spacing w:val="-3"/>
          <w:sz w:val="20"/>
        </w:rPr>
        <w:t xml:space="preserve"> </w:t>
      </w:r>
      <w:r>
        <w:rPr>
          <w:sz w:val="20"/>
        </w:rPr>
        <w:t>Dane 2022,</w:t>
      </w:r>
      <w:r>
        <w:rPr>
          <w:spacing w:val="-2"/>
          <w:sz w:val="20"/>
        </w:rPr>
        <w:t xml:space="preserve"> </w:t>
      </w:r>
      <w:r>
        <w:rPr>
          <w:sz w:val="20"/>
        </w:rPr>
        <w:t>con base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GEIH</w:t>
      </w:r>
      <w:r>
        <w:rPr>
          <w:spacing w:val="-2"/>
          <w:sz w:val="20"/>
        </w:rPr>
        <w:t xml:space="preserve"> </w:t>
      </w:r>
      <w:r>
        <w:rPr>
          <w:sz w:val="20"/>
        </w:rPr>
        <w:t>2012-2021</w:t>
      </w:r>
    </w:p>
    <w:p w14:paraId="5D07EFF0" w14:textId="77777777" w:rsidR="00272C67" w:rsidRDefault="00C80A5B">
      <w:pPr>
        <w:pStyle w:val="Textoindependiente"/>
        <w:spacing w:before="188" w:line="249" w:lineRule="auto"/>
        <w:ind w:left="102" w:right="121"/>
      </w:pPr>
      <w:r>
        <w:t>En cuanto a la incidencia de la pobreza extrema, se observa un panorama mas</w:t>
      </w:r>
      <w:r>
        <w:rPr>
          <w:spacing w:val="1"/>
        </w:rPr>
        <w:t xml:space="preserve"> </w:t>
      </w:r>
      <w:r>
        <w:t>preocupante de acuerdo con la distribución geográfica de la población que para</w:t>
      </w:r>
      <w:r>
        <w:rPr>
          <w:spacing w:val="1"/>
        </w:rPr>
        <w:t xml:space="preserve"> </w:t>
      </w:r>
      <w:r>
        <w:t>2021 mostró una tasa de 18.8% en centros poblados y rural disperso respecto de</w:t>
      </w:r>
      <w:r>
        <w:rPr>
          <w:spacing w:val="1"/>
        </w:rPr>
        <w:t xml:space="preserve"> </w:t>
      </w:r>
      <w:r>
        <w:t>12.2%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nivel nacional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10.3% en las</w:t>
      </w:r>
      <w:r>
        <w:rPr>
          <w:spacing w:val="-1"/>
        </w:rPr>
        <w:t xml:space="preserve"> </w:t>
      </w:r>
      <w:r>
        <w:t>cabeceras.</w:t>
      </w:r>
    </w:p>
    <w:p w14:paraId="148CC021" w14:textId="77777777" w:rsidR="00272C67" w:rsidRDefault="00C80A5B">
      <w:pPr>
        <w:pStyle w:val="Ttulo1"/>
        <w:spacing w:before="182"/>
        <w:jc w:val="both"/>
      </w:pPr>
      <w:r>
        <w:t>Gráfico</w:t>
      </w:r>
      <w:r>
        <w:rPr>
          <w:spacing w:val="-2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Incidencia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pobreza</w:t>
      </w:r>
      <w:r>
        <w:rPr>
          <w:spacing w:val="-1"/>
        </w:rPr>
        <w:t xml:space="preserve"> </w:t>
      </w:r>
      <w:r>
        <w:t>extrema.</w:t>
      </w:r>
    </w:p>
    <w:p w14:paraId="76B361B7" w14:textId="77777777" w:rsidR="00272C67" w:rsidRDefault="00C80A5B">
      <w:pPr>
        <w:pStyle w:val="Textoindependiente"/>
        <w:spacing w:before="5"/>
        <w:jc w:val="left"/>
        <w:rPr>
          <w:rFonts w:ascii="Arial"/>
          <w:b/>
          <w:sz w:val="28"/>
        </w:rPr>
      </w:pPr>
      <w:r>
        <w:rPr>
          <w:noProof/>
          <w:lang w:val="es-CO" w:eastAsia="es-CO"/>
        </w:rPr>
        <w:drawing>
          <wp:anchor distT="0" distB="0" distL="0" distR="0" simplePos="0" relativeHeight="251656704" behindDoc="0" locked="0" layoutInCell="1" allowOverlap="1" wp14:anchorId="60E722E4" wp14:editId="1E327406">
            <wp:simplePos x="0" y="0"/>
            <wp:positionH relativeFrom="page">
              <wp:posOffset>1212548</wp:posOffset>
            </wp:positionH>
            <wp:positionV relativeFrom="paragraph">
              <wp:posOffset>232648</wp:posOffset>
            </wp:positionV>
            <wp:extent cx="5361554" cy="2577465"/>
            <wp:effectExtent l="0" t="0" r="0" b="0"/>
            <wp:wrapTopAndBottom/>
            <wp:docPr id="5" name="image3.jpeg" descr="Gráfico, Gráfico de líneas  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1554" cy="2577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B89E5E" w14:textId="77777777" w:rsidR="00272C67" w:rsidRDefault="00272C67">
      <w:pPr>
        <w:pStyle w:val="Textoindependiente"/>
        <w:spacing w:before="7"/>
        <w:jc w:val="left"/>
        <w:rPr>
          <w:rFonts w:ascii="Arial"/>
          <w:b/>
          <w:sz w:val="29"/>
        </w:rPr>
      </w:pPr>
    </w:p>
    <w:p w14:paraId="77A063C5" w14:textId="77777777" w:rsidR="00272C67" w:rsidRDefault="00C80A5B">
      <w:pPr>
        <w:ind w:left="102"/>
        <w:jc w:val="both"/>
        <w:rPr>
          <w:sz w:val="20"/>
        </w:rPr>
      </w:pPr>
      <w:r>
        <w:rPr>
          <w:sz w:val="20"/>
        </w:rPr>
        <w:t>Fuente:</w:t>
      </w:r>
      <w:r>
        <w:rPr>
          <w:spacing w:val="-3"/>
          <w:sz w:val="20"/>
        </w:rPr>
        <w:t xml:space="preserve"> </w:t>
      </w:r>
      <w:r>
        <w:rPr>
          <w:sz w:val="20"/>
        </w:rPr>
        <w:t>Dane</w:t>
      </w:r>
      <w:r>
        <w:rPr>
          <w:spacing w:val="1"/>
          <w:sz w:val="20"/>
        </w:rPr>
        <w:t xml:space="preserve"> </w:t>
      </w:r>
      <w:r>
        <w:rPr>
          <w:sz w:val="20"/>
        </w:rPr>
        <w:t>2022,</w:t>
      </w:r>
      <w:r>
        <w:rPr>
          <w:spacing w:val="-3"/>
          <w:sz w:val="20"/>
        </w:rPr>
        <w:t xml:space="preserve"> </w:t>
      </w:r>
      <w:r>
        <w:rPr>
          <w:sz w:val="20"/>
        </w:rPr>
        <w:t>con base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GEIH</w:t>
      </w:r>
      <w:r>
        <w:rPr>
          <w:spacing w:val="-2"/>
          <w:sz w:val="20"/>
        </w:rPr>
        <w:t xml:space="preserve"> </w:t>
      </w:r>
      <w:r>
        <w:rPr>
          <w:sz w:val="20"/>
        </w:rPr>
        <w:t>2012-2021</w:t>
      </w:r>
    </w:p>
    <w:p w14:paraId="5F2084C9" w14:textId="77777777" w:rsidR="00272C67" w:rsidRDefault="00C80A5B">
      <w:pPr>
        <w:pStyle w:val="Textoindependiente"/>
        <w:spacing w:before="189" w:line="249" w:lineRule="auto"/>
        <w:ind w:left="102" w:right="116"/>
      </w:pPr>
      <w:r>
        <w:t>Por último, el coeficiente de Gini también mostró una mejora en al pasar de 0.544</w:t>
      </w:r>
      <w:r>
        <w:rPr>
          <w:spacing w:val="1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2020</w:t>
      </w:r>
      <w:r>
        <w:rPr>
          <w:spacing w:val="-8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0.523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2021,</w:t>
      </w:r>
      <w:r>
        <w:rPr>
          <w:spacing w:val="-7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cabeceras</w:t>
      </w:r>
      <w:r>
        <w:rPr>
          <w:spacing w:val="-7"/>
        </w:rPr>
        <w:t xml:space="preserve"> </w:t>
      </w:r>
      <w:r>
        <w:t>tienen</w:t>
      </w:r>
      <w:r>
        <w:rPr>
          <w:spacing w:val="-7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mayor</w:t>
      </w:r>
      <w:r>
        <w:rPr>
          <w:spacing w:val="-8"/>
        </w:rPr>
        <w:t xml:space="preserve"> </w:t>
      </w:r>
      <w:r>
        <w:t>nivel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concentración</w:t>
      </w:r>
      <w:r>
        <w:rPr>
          <w:spacing w:val="-9"/>
        </w:rPr>
        <w:t xml:space="preserve"> </w:t>
      </w:r>
      <w:r>
        <w:t>del</w:t>
      </w:r>
      <w:r>
        <w:rPr>
          <w:spacing w:val="-64"/>
        </w:rPr>
        <w:t xml:space="preserve"> </w:t>
      </w:r>
      <w:r>
        <w:t>ingreso (0.510) respecto de los centros poblados y rural disperso (0.455). a nivel</w:t>
      </w:r>
      <w:r>
        <w:rPr>
          <w:spacing w:val="1"/>
        </w:rPr>
        <w:t xml:space="preserve"> </w:t>
      </w:r>
      <w:r>
        <w:t>nacional</w:t>
      </w:r>
      <w:r>
        <w:rPr>
          <w:spacing w:val="-10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mayor</w:t>
      </w:r>
      <w:r>
        <w:rPr>
          <w:spacing w:val="-10"/>
        </w:rPr>
        <w:t xml:space="preserve"> </w:t>
      </w:r>
      <w:r>
        <w:t>tasa</w:t>
      </w:r>
      <w:r>
        <w:rPr>
          <w:spacing w:val="-1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pobreza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concentra</w:t>
      </w:r>
      <w:r>
        <w:rPr>
          <w:spacing w:val="-8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11</w:t>
      </w:r>
      <w:r>
        <w:rPr>
          <w:spacing w:val="-11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32</w:t>
      </w:r>
      <w:r>
        <w:rPr>
          <w:spacing w:val="-11"/>
        </w:rPr>
        <w:t xml:space="preserve"> </w:t>
      </w:r>
      <w:r>
        <w:t>departamentos</w:t>
      </w:r>
      <w:r>
        <w:rPr>
          <w:spacing w:val="-9"/>
        </w:rPr>
        <w:t xml:space="preserve"> </w:t>
      </w:r>
      <w:r>
        <w:t>(sin</w:t>
      </w:r>
      <w:r>
        <w:rPr>
          <w:spacing w:val="-64"/>
        </w:rPr>
        <w:t xml:space="preserve"> </w:t>
      </w:r>
      <w:r>
        <w:t>incluir San Andrés y Providencia). Guajira (67.4), Chocó (63.4), Magdalena (61.1)</w:t>
      </w:r>
      <w:r>
        <w:rPr>
          <w:spacing w:val="1"/>
        </w:rPr>
        <w:t xml:space="preserve"> </w:t>
      </w:r>
      <w:r>
        <w:t>son los 3 Departamentos con mayor tasa de pobreza, seguidos por Cauca (58.3),</w:t>
      </w:r>
      <w:r>
        <w:rPr>
          <w:spacing w:val="1"/>
        </w:rPr>
        <w:t xml:space="preserve"> </w:t>
      </w:r>
      <w:r>
        <w:t>Cesar (56.0),</w:t>
      </w:r>
      <w:r>
        <w:rPr>
          <w:spacing w:val="-3"/>
        </w:rPr>
        <w:t xml:space="preserve"> </w:t>
      </w:r>
      <w:r>
        <w:t>Sucre</w:t>
      </w:r>
      <w:r>
        <w:rPr>
          <w:spacing w:val="-3"/>
        </w:rPr>
        <w:t xml:space="preserve"> </w:t>
      </w:r>
      <w:r>
        <w:t>(54.6).</w:t>
      </w:r>
    </w:p>
    <w:p w14:paraId="7D92F58C" w14:textId="77777777" w:rsidR="00272C67" w:rsidRDefault="00C80A5B">
      <w:pPr>
        <w:pStyle w:val="Textoindependiente"/>
        <w:spacing w:before="182" w:line="249" w:lineRule="auto"/>
        <w:ind w:left="102" w:right="117"/>
      </w:pPr>
      <w:r>
        <w:t>En</w:t>
      </w:r>
      <w:r>
        <w:rPr>
          <w:spacing w:val="-9"/>
        </w:rPr>
        <w:t xml:space="preserve"> </w:t>
      </w:r>
      <w:r>
        <w:t>cuanto</w:t>
      </w:r>
      <w:r>
        <w:rPr>
          <w:spacing w:val="-12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funcionamiento</w:t>
      </w:r>
      <w:r>
        <w:rPr>
          <w:spacing w:val="-1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los</w:t>
      </w:r>
      <w:r>
        <w:rPr>
          <w:spacing w:val="-10"/>
        </w:rPr>
        <w:t xml:space="preserve"> </w:t>
      </w:r>
      <w:r>
        <w:t>programas</w:t>
      </w:r>
      <w:r>
        <w:rPr>
          <w:spacing w:val="-10"/>
        </w:rPr>
        <w:t xml:space="preserve"> </w:t>
      </w:r>
      <w:r>
        <w:t>sociales,</w:t>
      </w:r>
      <w:r>
        <w:rPr>
          <w:spacing w:val="-9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tiene</w:t>
      </w:r>
      <w:r>
        <w:rPr>
          <w:spacing w:val="-1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sus</w:t>
      </w:r>
      <w:r>
        <w:rPr>
          <w:spacing w:val="-10"/>
        </w:rPr>
        <w:t xml:space="preserve"> </w:t>
      </w:r>
      <w:r>
        <w:t>efectos</w:t>
      </w:r>
      <w:r>
        <w:rPr>
          <w:spacing w:val="-10"/>
        </w:rPr>
        <w:t xml:space="preserve"> </w:t>
      </w:r>
      <w:r>
        <w:t>en</w:t>
      </w:r>
      <w:r>
        <w:rPr>
          <w:spacing w:val="-64"/>
        </w:rPr>
        <w:t xml:space="preserve"> </w:t>
      </w:r>
      <w:r>
        <w:t>la condición de los ingresos de los colombianos han permitido la consolidación de</w:t>
      </w:r>
      <w:r>
        <w:rPr>
          <w:spacing w:val="1"/>
        </w:rPr>
        <w:t xml:space="preserve"> </w:t>
      </w:r>
      <w:r>
        <w:t>estrategias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política</w:t>
      </w:r>
      <w:r>
        <w:rPr>
          <w:spacing w:val="-14"/>
        </w:rPr>
        <w:t xml:space="preserve"> </w:t>
      </w:r>
      <w:r>
        <w:t>social</w:t>
      </w:r>
      <w:r>
        <w:rPr>
          <w:spacing w:val="-12"/>
        </w:rPr>
        <w:t xml:space="preserve"> </w:t>
      </w:r>
      <w:r>
        <w:t>mediante</w:t>
      </w:r>
      <w:r>
        <w:rPr>
          <w:spacing w:val="-13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focalización</w:t>
      </w:r>
      <w:r>
        <w:rPr>
          <w:spacing w:val="-10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recursos</w:t>
      </w:r>
      <w:r>
        <w:rPr>
          <w:spacing w:val="-12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contrarrestar</w:t>
      </w:r>
      <w:r>
        <w:rPr>
          <w:spacing w:val="-64"/>
        </w:rPr>
        <w:t xml:space="preserve"> </w:t>
      </w:r>
      <w:r>
        <w:t>a velocidad con que entra una persona a la condición de pobreza y pobreza</w:t>
      </w:r>
      <w:r>
        <w:rPr>
          <w:spacing w:val="1"/>
        </w:rPr>
        <w:t xml:space="preserve"> </w:t>
      </w:r>
      <w:r>
        <w:t>extrema, por lo que a la fecha los programas sociales han atendió a 19.9 millones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personas,</w:t>
      </w:r>
      <w:r>
        <w:rPr>
          <w:spacing w:val="-1"/>
        </w:rPr>
        <w:t xml:space="preserve"> </w:t>
      </w:r>
      <w:r>
        <w:t>clasificadas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condición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pobreza,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acuerdo</w:t>
      </w:r>
      <w:r>
        <w:rPr>
          <w:spacing w:val="-2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Sisbén</w:t>
      </w:r>
      <w:r>
        <w:rPr>
          <w:spacing w:val="-2"/>
        </w:rPr>
        <w:t xml:space="preserve"> </w:t>
      </w:r>
      <w:r>
        <w:t>IV.</w:t>
      </w:r>
    </w:p>
    <w:p w14:paraId="09E2F698" w14:textId="77777777" w:rsidR="00272C67" w:rsidRDefault="00272C67">
      <w:pPr>
        <w:spacing w:line="249" w:lineRule="auto"/>
        <w:sectPr w:rsidR="00272C67">
          <w:pgSz w:w="12240" w:h="15840"/>
          <w:pgMar w:top="1660" w:right="1580" w:bottom="280" w:left="1600" w:header="545" w:footer="0" w:gutter="0"/>
          <w:cols w:space="720"/>
        </w:sectPr>
      </w:pPr>
    </w:p>
    <w:p w14:paraId="631AED13" w14:textId="77777777" w:rsidR="00272C67" w:rsidRDefault="00C80A5B">
      <w:pPr>
        <w:pStyle w:val="Textoindependiente"/>
        <w:spacing w:before="10" w:line="249" w:lineRule="auto"/>
        <w:ind w:left="102" w:right="117"/>
      </w:pPr>
      <w:r>
        <w:lastRenderedPageBreak/>
        <w:t>Los programas sociales han impactado el 99.7% de la población en condición de</w:t>
      </w:r>
      <w:r>
        <w:rPr>
          <w:spacing w:val="1"/>
        </w:rPr>
        <w:t xml:space="preserve"> </w:t>
      </w:r>
      <w:r>
        <w:t>pobreza, pobreza extrema y vulnerabilidad y en América Latina han sido un hito en</w:t>
      </w:r>
      <w:r>
        <w:rPr>
          <w:spacing w:val="-64"/>
        </w:rPr>
        <w:t xml:space="preserve"> </w:t>
      </w:r>
      <w:r>
        <w:t>la velocidad con que se distribuyeron los recursos; el programa Ingreso solidario a</w:t>
      </w:r>
      <w:r>
        <w:rPr>
          <w:spacing w:val="1"/>
        </w:rPr>
        <w:t xml:space="preserve"> </w:t>
      </w:r>
      <w:r>
        <w:t>partir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creación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Registro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Hogares,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sido</w:t>
      </w:r>
      <w:r>
        <w:rPr>
          <w:spacing w:val="1"/>
        </w:rPr>
        <w:t xml:space="preserve"> </w:t>
      </w:r>
      <w:r>
        <w:t>pionero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infraestructura para su funcionamiento, institucionalización y focalización de los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gobierno</w:t>
      </w:r>
      <w:r>
        <w:rPr>
          <w:spacing w:val="1"/>
        </w:rPr>
        <w:t xml:space="preserve"> </w:t>
      </w:r>
      <w:r>
        <w:t>nacional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destinado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millones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hogares</w:t>
      </w:r>
      <w:r>
        <w:rPr>
          <w:spacing w:val="-64"/>
        </w:rPr>
        <w:t xml:space="preserve"> </w:t>
      </w:r>
      <w:r>
        <w:t>beneficiarios.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cifras se muestran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tabla</w:t>
      </w:r>
      <w:r>
        <w:rPr>
          <w:spacing w:val="5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continuación.</w:t>
      </w:r>
    </w:p>
    <w:p w14:paraId="1B05D329" w14:textId="77777777" w:rsidR="00272C67" w:rsidRDefault="00C80A5B">
      <w:pPr>
        <w:pStyle w:val="Ttulo1"/>
        <w:spacing w:before="185" w:line="249" w:lineRule="auto"/>
        <w:ind w:right="122"/>
        <w:jc w:val="both"/>
      </w:pPr>
      <w:r>
        <w:t>Tabla</w:t>
      </w:r>
      <w:r>
        <w:rPr>
          <w:spacing w:val="-2"/>
        </w:rPr>
        <w:t xml:space="preserve"> </w:t>
      </w:r>
      <w:r>
        <w:t>01.</w:t>
      </w:r>
      <w:r>
        <w:rPr>
          <w:spacing w:val="-3"/>
        </w:rPr>
        <w:t xml:space="preserve"> </w:t>
      </w:r>
      <w:r>
        <w:t>Beneficiarios</w:t>
      </w:r>
      <w:r>
        <w:rPr>
          <w:spacing w:val="1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monto</w:t>
      </w:r>
      <w:r>
        <w:rPr>
          <w:spacing w:val="-2"/>
        </w:rPr>
        <w:t xml:space="preserve"> </w:t>
      </w:r>
      <w:r>
        <w:t>ejecutado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programas</w:t>
      </w:r>
      <w:r>
        <w:rPr>
          <w:spacing w:val="-3"/>
        </w:rPr>
        <w:t xml:space="preserve"> </w:t>
      </w:r>
      <w:r>
        <w:t>sociales</w:t>
      </w:r>
      <w:r>
        <w:rPr>
          <w:spacing w:val="-3"/>
        </w:rPr>
        <w:t xml:space="preserve"> </w:t>
      </w:r>
      <w:r>
        <w:t>2020</w:t>
      </w:r>
      <w:r>
        <w:rPr>
          <w:spacing w:val="-3"/>
        </w:rPr>
        <w:t xml:space="preserve"> </w:t>
      </w:r>
      <w:r>
        <w:t>al</w:t>
      </w:r>
      <w:r>
        <w:rPr>
          <w:spacing w:val="-65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abril de 2022.</w:t>
      </w:r>
    </w:p>
    <w:p w14:paraId="49829CE4" w14:textId="77777777" w:rsidR="00272C67" w:rsidRDefault="00272C67">
      <w:pPr>
        <w:pStyle w:val="Textoindependiente"/>
        <w:jc w:val="left"/>
        <w:rPr>
          <w:rFonts w:ascii="Arial"/>
          <w:b/>
          <w:sz w:val="16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943"/>
        <w:gridCol w:w="2943"/>
      </w:tblGrid>
      <w:tr w:rsidR="00272C67" w14:paraId="5C08FBA4" w14:textId="77777777">
        <w:trPr>
          <w:trHeight w:val="467"/>
        </w:trPr>
        <w:tc>
          <w:tcPr>
            <w:tcW w:w="2943" w:type="dxa"/>
          </w:tcPr>
          <w:p w14:paraId="32C9BE3B" w14:textId="77777777" w:rsidR="00272C67" w:rsidRDefault="00C80A5B">
            <w:pPr>
              <w:pStyle w:val="TableParagraph"/>
              <w:spacing w:line="274" w:lineRule="exact"/>
              <w:ind w:left="90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Programa</w:t>
            </w:r>
          </w:p>
        </w:tc>
        <w:tc>
          <w:tcPr>
            <w:tcW w:w="2943" w:type="dxa"/>
          </w:tcPr>
          <w:p w14:paraId="0093AA64" w14:textId="77777777" w:rsidR="00272C67" w:rsidRDefault="00C80A5B">
            <w:pPr>
              <w:pStyle w:val="TableParagraph"/>
              <w:spacing w:line="274" w:lineRule="exact"/>
              <w:ind w:right="27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Beneficiarios</w:t>
            </w:r>
          </w:p>
        </w:tc>
        <w:tc>
          <w:tcPr>
            <w:tcW w:w="2943" w:type="dxa"/>
          </w:tcPr>
          <w:p w14:paraId="3BFC6059" w14:textId="77777777" w:rsidR="00272C67" w:rsidRDefault="00C80A5B">
            <w:pPr>
              <w:pStyle w:val="TableParagraph"/>
              <w:spacing w:line="274" w:lineRule="exact"/>
              <w:ind w:right="274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Valor</w:t>
            </w:r>
          </w:p>
        </w:tc>
      </w:tr>
      <w:tr w:rsidR="00272C67" w14:paraId="0531A28B" w14:textId="77777777">
        <w:trPr>
          <w:trHeight w:val="467"/>
        </w:trPr>
        <w:tc>
          <w:tcPr>
            <w:tcW w:w="2943" w:type="dxa"/>
          </w:tcPr>
          <w:p w14:paraId="5FAAA88E" w14:textId="77777777" w:rsidR="00272C67" w:rsidRDefault="00C80A5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Ingreso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Solidario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(IS)</w:t>
            </w:r>
          </w:p>
        </w:tc>
        <w:tc>
          <w:tcPr>
            <w:tcW w:w="2943" w:type="dxa"/>
          </w:tcPr>
          <w:p w14:paraId="31113198" w14:textId="77777777" w:rsidR="00272C67" w:rsidRDefault="00C80A5B">
            <w:pPr>
              <w:pStyle w:val="TableParagraph"/>
              <w:ind w:right="274"/>
              <w:jc w:val="center"/>
              <w:rPr>
                <w:sz w:val="24"/>
              </w:rPr>
            </w:pPr>
            <w:r>
              <w:rPr>
                <w:sz w:val="24"/>
              </w:rPr>
              <w:t>3.590.876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hogares</w:t>
            </w:r>
          </w:p>
        </w:tc>
        <w:tc>
          <w:tcPr>
            <w:tcW w:w="2943" w:type="dxa"/>
          </w:tcPr>
          <w:p w14:paraId="7BA85E2B" w14:textId="77777777" w:rsidR="00272C67" w:rsidRDefault="00C80A5B">
            <w:pPr>
              <w:pStyle w:val="TableParagraph"/>
              <w:ind w:right="278"/>
              <w:jc w:val="center"/>
              <w:rPr>
                <w:sz w:val="24"/>
              </w:rPr>
            </w:pPr>
            <w:r>
              <w:rPr>
                <w:sz w:val="24"/>
              </w:rPr>
              <w:t>$12.896.737.192.000</w:t>
            </w:r>
          </w:p>
        </w:tc>
      </w:tr>
      <w:tr w:rsidR="00272C67" w14:paraId="38381522" w14:textId="77777777">
        <w:trPr>
          <w:trHeight w:val="467"/>
        </w:trPr>
        <w:tc>
          <w:tcPr>
            <w:tcW w:w="2943" w:type="dxa"/>
          </w:tcPr>
          <w:p w14:paraId="5C3558FB" w14:textId="77777777" w:rsidR="00272C67" w:rsidRDefault="00C80A5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Familias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Acción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(FA)</w:t>
            </w:r>
          </w:p>
        </w:tc>
        <w:tc>
          <w:tcPr>
            <w:tcW w:w="2943" w:type="dxa"/>
          </w:tcPr>
          <w:p w14:paraId="05A36EA7" w14:textId="77777777" w:rsidR="00272C67" w:rsidRDefault="00C80A5B">
            <w:pPr>
              <w:pStyle w:val="TableParagraph"/>
              <w:ind w:left="496"/>
              <w:rPr>
                <w:sz w:val="24"/>
              </w:rPr>
            </w:pPr>
            <w:r>
              <w:rPr>
                <w:sz w:val="24"/>
              </w:rPr>
              <w:t>2.633.598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familias</w:t>
            </w:r>
          </w:p>
        </w:tc>
        <w:tc>
          <w:tcPr>
            <w:tcW w:w="2943" w:type="dxa"/>
          </w:tcPr>
          <w:p w14:paraId="69D8AB7F" w14:textId="77777777" w:rsidR="00272C67" w:rsidRDefault="00C80A5B">
            <w:pPr>
              <w:pStyle w:val="TableParagraph"/>
              <w:ind w:right="273"/>
              <w:jc w:val="center"/>
              <w:rPr>
                <w:sz w:val="24"/>
              </w:rPr>
            </w:pPr>
            <w:r>
              <w:rPr>
                <w:sz w:val="24"/>
              </w:rPr>
              <w:t>$5.932.709.241.310</w:t>
            </w:r>
          </w:p>
        </w:tc>
      </w:tr>
      <w:tr w:rsidR="00272C67" w14:paraId="11B3FF10" w14:textId="77777777">
        <w:trPr>
          <w:trHeight w:val="467"/>
        </w:trPr>
        <w:tc>
          <w:tcPr>
            <w:tcW w:w="2943" w:type="dxa"/>
          </w:tcPr>
          <w:p w14:paraId="5A8F85B4" w14:textId="77777777" w:rsidR="00272C67" w:rsidRDefault="00C80A5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Jóvenes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Acción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(JEA)</w:t>
            </w:r>
          </w:p>
        </w:tc>
        <w:tc>
          <w:tcPr>
            <w:tcW w:w="2943" w:type="dxa"/>
          </w:tcPr>
          <w:p w14:paraId="4F0927C0" w14:textId="77777777" w:rsidR="00272C67" w:rsidRDefault="00C80A5B">
            <w:pPr>
              <w:pStyle w:val="TableParagraph"/>
              <w:ind w:left="590"/>
              <w:rPr>
                <w:sz w:val="24"/>
              </w:rPr>
            </w:pPr>
            <w:r>
              <w:rPr>
                <w:sz w:val="24"/>
              </w:rPr>
              <w:t>518.464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jóvenes</w:t>
            </w:r>
          </w:p>
        </w:tc>
        <w:tc>
          <w:tcPr>
            <w:tcW w:w="2943" w:type="dxa"/>
          </w:tcPr>
          <w:p w14:paraId="2D46D707" w14:textId="77777777" w:rsidR="00272C67" w:rsidRDefault="00C80A5B">
            <w:pPr>
              <w:pStyle w:val="TableParagraph"/>
              <w:ind w:right="276"/>
              <w:jc w:val="center"/>
              <w:rPr>
                <w:sz w:val="24"/>
              </w:rPr>
            </w:pPr>
            <w:r>
              <w:rPr>
                <w:sz w:val="24"/>
              </w:rPr>
              <w:t>$2.083.513.640.000</w:t>
            </w:r>
          </w:p>
        </w:tc>
      </w:tr>
      <w:tr w:rsidR="00272C67" w14:paraId="409DC944" w14:textId="77777777">
        <w:trPr>
          <w:trHeight w:val="755"/>
        </w:trPr>
        <w:tc>
          <w:tcPr>
            <w:tcW w:w="2943" w:type="dxa"/>
          </w:tcPr>
          <w:p w14:paraId="414CC248" w14:textId="77777777" w:rsidR="00272C67" w:rsidRDefault="00C80A5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Colombia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Mayor</w:t>
            </w:r>
          </w:p>
        </w:tc>
        <w:tc>
          <w:tcPr>
            <w:tcW w:w="2943" w:type="dxa"/>
          </w:tcPr>
          <w:p w14:paraId="38C62A36" w14:textId="77777777" w:rsidR="00272C67" w:rsidRDefault="00C80A5B">
            <w:pPr>
              <w:pStyle w:val="TableParagraph"/>
              <w:spacing w:line="249" w:lineRule="auto"/>
              <w:ind w:left="1010" w:right="489" w:hanging="495"/>
              <w:rPr>
                <w:sz w:val="24"/>
              </w:rPr>
            </w:pPr>
            <w:r>
              <w:rPr>
                <w:sz w:val="24"/>
              </w:rPr>
              <w:t>1.714.995 adultos</w:t>
            </w:r>
            <w:r>
              <w:rPr>
                <w:spacing w:val="-65"/>
                <w:sz w:val="24"/>
              </w:rPr>
              <w:t xml:space="preserve"> </w:t>
            </w:r>
            <w:r>
              <w:rPr>
                <w:sz w:val="24"/>
              </w:rPr>
              <w:t>mayores</w:t>
            </w:r>
          </w:p>
        </w:tc>
        <w:tc>
          <w:tcPr>
            <w:tcW w:w="2943" w:type="dxa"/>
          </w:tcPr>
          <w:p w14:paraId="254E1C3B" w14:textId="77777777" w:rsidR="00272C67" w:rsidRDefault="00C80A5B">
            <w:pPr>
              <w:pStyle w:val="TableParagraph"/>
              <w:ind w:right="276"/>
              <w:jc w:val="center"/>
              <w:rPr>
                <w:sz w:val="24"/>
              </w:rPr>
            </w:pPr>
            <w:r>
              <w:rPr>
                <w:sz w:val="24"/>
              </w:rPr>
              <w:t>$6.003.504.244.236</w:t>
            </w:r>
          </w:p>
        </w:tc>
      </w:tr>
      <w:tr w:rsidR="00272C67" w14:paraId="573C8DB1" w14:textId="77777777">
        <w:trPr>
          <w:trHeight w:val="467"/>
        </w:trPr>
        <w:tc>
          <w:tcPr>
            <w:tcW w:w="2943" w:type="dxa"/>
          </w:tcPr>
          <w:p w14:paraId="003F1AA3" w14:textId="77777777" w:rsidR="00272C67" w:rsidRDefault="00C80A5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Compensación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IVA</w:t>
            </w:r>
          </w:p>
        </w:tc>
        <w:tc>
          <w:tcPr>
            <w:tcW w:w="2943" w:type="dxa"/>
          </w:tcPr>
          <w:p w14:paraId="0FED8608" w14:textId="77777777" w:rsidR="00272C67" w:rsidRDefault="00C80A5B">
            <w:pPr>
              <w:pStyle w:val="TableParagraph"/>
              <w:ind w:left="470"/>
              <w:rPr>
                <w:sz w:val="24"/>
              </w:rPr>
            </w:pPr>
            <w:r>
              <w:rPr>
                <w:sz w:val="24"/>
              </w:rPr>
              <w:t>2.000.000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hogares</w:t>
            </w:r>
          </w:p>
        </w:tc>
        <w:tc>
          <w:tcPr>
            <w:tcW w:w="2943" w:type="dxa"/>
          </w:tcPr>
          <w:p w14:paraId="263B97D5" w14:textId="77777777" w:rsidR="00272C67" w:rsidRDefault="00C80A5B">
            <w:pPr>
              <w:pStyle w:val="TableParagraph"/>
              <w:ind w:right="276"/>
              <w:jc w:val="center"/>
              <w:rPr>
                <w:sz w:val="24"/>
              </w:rPr>
            </w:pPr>
            <w:r>
              <w:rPr>
                <w:sz w:val="24"/>
              </w:rPr>
              <w:t>$1.651.510.381.000</w:t>
            </w:r>
          </w:p>
        </w:tc>
      </w:tr>
      <w:tr w:rsidR="00272C67" w14:paraId="1A44B67C" w14:textId="77777777">
        <w:trPr>
          <w:trHeight w:val="935"/>
        </w:trPr>
        <w:tc>
          <w:tcPr>
            <w:tcW w:w="2943" w:type="dxa"/>
          </w:tcPr>
          <w:p w14:paraId="49149E03" w14:textId="77777777" w:rsidR="00272C67" w:rsidRDefault="00C80A5B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Total</w:t>
            </w:r>
          </w:p>
        </w:tc>
        <w:tc>
          <w:tcPr>
            <w:tcW w:w="2943" w:type="dxa"/>
          </w:tcPr>
          <w:p w14:paraId="36FEA358" w14:textId="77777777" w:rsidR="00272C67" w:rsidRDefault="00272C67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2943" w:type="dxa"/>
          </w:tcPr>
          <w:p w14:paraId="61CD4108" w14:textId="77777777" w:rsidR="00272C67" w:rsidRDefault="00C80A5B">
            <w:pPr>
              <w:pStyle w:val="TableParagraph"/>
              <w:ind w:right="278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  <w:u w:val="thick"/>
              </w:rPr>
              <w:t>$</w:t>
            </w:r>
            <w:r>
              <w:rPr>
                <w:rFonts w:ascii="Arial"/>
                <w:b/>
                <w:spacing w:val="-4"/>
                <w:sz w:val="24"/>
                <w:u w:val="thick"/>
              </w:rPr>
              <w:t xml:space="preserve"> </w:t>
            </w:r>
            <w:r>
              <w:rPr>
                <w:rFonts w:ascii="Arial"/>
                <w:b/>
                <w:sz w:val="24"/>
                <w:u w:val="thick"/>
              </w:rPr>
              <w:t>28.567.974.698.546</w:t>
            </w:r>
          </w:p>
        </w:tc>
      </w:tr>
    </w:tbl>
    <w:p w14:paraId="59198012" w14:textId="77777777" w:rsidR="00272C67" w:rsidRDefault="00C80A5B">
      <w:pPr>
        <w:ind w:left="102"/>
        <w:jc w:val="both"/>
      </w:pPr>
      <w:r>
        <w:t>Fuente:</w:t>
      </w:r>
      <w:r>
        <w:rPr>
          <w:spacing w:val="-3"/>
        </w:rPr>
        <w:t xml:space="preserve"> </w:t>
      </w:r>
      <w:r>
        <w:t>Departamento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Prosperidad</w:t>
      </w:r>
      <w:r>
        <w:rPr>
          <w:spacing w:val="-2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(DPS)</w:t>
      </w:r>
    </w:p>
    <w:p w14:paraId="42532840" w14:textId="77777777" w:rsidR="00272C67" w:rsidRDefault="00C80A5B">
      <w:pPr>
        <w:spacing w:before="188" w:line="249" w:lineRule="auto"/>
        <w:ind w:left="102" w:right="115"/>
        <w:jc w:val="both"/>
      </w:pPr>
      <w:r>
        <w:rPr>
          <w:rFonts w:ascii="Arial" w:hAnsi="Arial"/>
          <w:i/>
        </w:rPr>
        <w:t>Ingreso Solidario se consolidó en tiempo récord gracias a las alianzas con instituciones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públicas</w:t>
      </w:r>
      <w:r>
        <w:rPr>
          <w:rFonts w:ascii="Arial" w:hAnsi="Arial"/>
          <w:i/>
          <w:spacing w:val="-10"/>
        </w:rPr>
        <w:t xml:space="preserve"> </w:t>
      </w:r>
      <w:r>
        <w:rPr>
          <w:rFonts w:ascii="Arial" w:hAnsi="Arial"/>
          <w:i/>
        </w:rPr>
        <w:t>y</w:t>
      </w:r>
      <w:r>
        <w:rPr>
          <w:rFonts w:ascii="Arial" w:hAnsi="Arial"/>
          <w:i/>
          <w:spacing w:val="-12"/>
        </w:rPr>
        <w:t xml:space="preserve"> </w:t>
      </w:r>
      <w:r>
        <w:rPr>
          <w:rFonts w:ascii="Arial" w:hAnsi="Arial"/>
          <w:i/>
        </w:rPr>
        <w:t>privadas</w:t>
      </w:r>
      <w:r>
        <w:rPr>
          <w:rFonts w:ascii="Arial" w:hAnsi="Arial"/>
          <w:i/>
          <w:spacing w:val="-11"/>
        </w:rPr>
        <w:t xml:space="preserve"> </w:t>
      </w:r>
      <w:r>
        <w:rPr>
          <w:rFonts w:ascii="Arial" w:hAnsi="Arial"/>
          <w:i/>
        </w:rPr>
        <w:t>que</w:t>
      </w:r>
      <w:r>
        <w:rPr>
          <w:rFonts w:ascii="Arial" w:hAnsi="Arial"/>
          <w:i/>
          <w:spacing w:val="-13"/>
        </w:rPr>
        <w:t xml:space="preserve"> </w:t>
      </w:r>
      <w:r>
        <w:rPr>
          <w:rFonts w:ascii="Arial" w:hAnsi="Arial"/>
          <w:i/>
        </w:rPr>
        <w:t>formó</w:t>
      </w:r>
      <w:r>
        <w:rPr>
          <w:rFonts w:ascii="Arial" w:hAnsi="Arial"/>
          <w:i/>
          <w:spacing w:val="-13"/>
        </w:rPr>
        <w:t xml:space="preserve"> </w:t>
      </w:r>
      <w:r>
        <w:rPr>
          <w:rFonts w:ascii="Arial" w:hAnsi="Arial"/>
          <w:i/>
        </w:rPr>
        <w:t>el</w:t>
      </w:r>
      <w:r>
        <w:rPr>
          <w:rFonts w:ascii="Arial" w:hAnsi="Arial"/>
          <w:i/>
          <w:spacing w:val="-13"/>
        </w:rPr>
        <w:t xml:space="preserve"> </w:t>
      </w:r>
      <w:r>
        <w:rPr>
          <w:rFonts w:ascii="Arial" w:hAnsi="Arial"/>
          <w:i/>
        </w:rPr>
        <w:t>gobierno</w:t>
      </w:r>
      <w:r>
        <w:rPr>
          <w:rFonts w:ascii="Arial" w:hAnsi="Arial"/>
          <w:i/>
          <w:spacing w:val="-12"/>
        </w:rPr>
        <w:t xml:space="preserve"> </w:t>
      </w:r>
      <w:r>
        <w:rPr>
          <w:rFonts w:ascii="Arial" w:hAnsi="Arial"/>
          <w:i/>
        </w:rPr>
        <w:t>colombiano.</w:t>
      </w:r>
      <w:r>
        <w:rPr>
          <w:rFonts w:ascii="Arial" w:hAnsi="Arial"/>
          <w:i/>
          <w:spacing w:val="-11"/>
        </w:rPr>
        <w:t xml:space="preserve"> </w:t>
      </w:r>
      <w:r>
        <w:rPr>
          <w:rFonts w:ascii="Arial" w:hAnsi="Arial"/>
          <w:i/>
        </w:rPr>
        <w:t>Para</w:t>
      </w:r>
      <w:r>
        <w:rPr>
          <w:rFonts w:ascii="Arial" w:hAnsi="Arial"/>
          <w:i/>
          <w:spacing w:val="-12"/>
        </w:rPr>
        <w:t xml:space="preserve"> </w:t>
      </w:r>
      <w:r>
        <w:rPr>
          <w:rFonts w:ascii="Arial" w:hAnsi="Arial"/>
          <w:i/>
        </w:rPr>
        <w:t>la</w:t>
      </w:r>
      <w:r>
        <w:rPr>
          <w:rFonts w:ascii="Arial" w:hAnsi="Arial"/>
          <w:i/>
          <w:spacing w:val="-12"/>
        </w:rPr>
        <w:t xml:space="preserve"> </w:t>
      </w:r>
      <w:r>
        <w:rPr>
          <w:rFonts w:ascii="Arial" w:hAnsi="Arial"/>
          <w:i/>
        </w:rPr>
        <w:t>creación</w:t>
      </w:r>
      <w:r>
        <w:rPr>
          <w:rFonts w:ascii="Arial" w:hAnsi="Arial"/>
          <w:i/>
          <w:spacing w:val="-13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-12"/>
        </w:rPr>
        <w:t xml:space="preserve"> </w:t>
      </w:r>
      <w:r>
        <w:rPr>
          <w:rFonts w:ascii="Arial" w:hAnsi="Arial"/>
          <w:i/>
        </w:rPr>
        <w:t>la</w:t>
      </w:r>
      <w:r>
        <w:rPr>
          <w:rFonts w:ascii="Arial" w:hAnsi="Arial"/>
          <w:i/>
          <w:spacing w:val="-10"/>
        </w:rPr>
        <w:t xml:space="preserve"> </w:t>
      </w:r>
      <w:r>
        <w:rPr>
          <w:rFonts w:ascii="Arial" w:hAnsi="Arial"/>
          <w:i/>
        </w:rPr>
        <w:t>Base</w:t>
      </w:r>
      <w:r>
        <w:rPr>
          <w:rFonts w:ascii="Arial" w:hAnsi="Arial"/>
          <w:i/>
          <w:spacing w:val="-12"/>
        </w:rPr>
        <w:t xml:space="preserve"> </w:t>
      </w:r>
      <w:r>
        <w:rPr>
          <w:rFonts w:ascii="Arial" w:hAnsi="Arial"/>
          <w:i/>
        </w:rPr>
        <w:t>Maestra,</w:t>
      </w:r>
      <w:r>
        <w:rPr>
          <w:rFonts w:ascii="Arial" w:hAnsi="Arial"/>
          <w:i/>
          <w:spacing w:val="-59"/>
        </w:rPr>
        <w:t xml:space="preserve"> </w:t>
      </w:r>
      <w:r>
        <w:rPr>
          <w:rFonts w:ascii="Arial" w:hAnsi="Arial"/>
          <w:i/>
        </w:rPr>
        <w:t>se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incorporaron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datos consolidados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SISBÉN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III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y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SISBÉN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IV con información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  <w:spacing w:val="-1"/>
        </w:rPr>
        <w:t>caracterización</w:t>
      </w:r>
      <w:r>
        <w:rPr>
          <w:rFonts w:ascii="Arial" w:hAnsi="Arial"/>
          <w:i/>
          <w:spacing w:val="-13"/>
        </w:rPr>
        <w:t xml:space="preserve"> </w:t>
      </w:r>
      <w:r>
        <w:rPr>
          <w:rFonts w:ascii="Arial" w:hAnsi="Arial"/>
          <w:i/>
          <w:spacing w:val="-1"/>
        </w:rPr>
        <w:t>socioeconómica.</w:t>
      </w:r>
      <w:r>
        <w:rPr>
          <w:rFonts w:ascii="Arial" w:hAnsi="Arial"/>
          <w:i/>
          <w:spacing w:val="-12"/>
        </w:rPr>
        <w:t xml:space="preserve"> </w:t>
      </w:r>
      <w:r>
        <w:rPr>
          <w:rFonts w:ascii="Arial" w:hAnsi="Arial"/>
          <w:i/>
        </w:rPr>
        <w:t>Adicionalmente,</w:t>
      </w:r>
      <w:r>
        <w:rPr>
          <w:rFonts w:ascii="Arial" w:hAnsi="Arial"/>
          <w:i/>
          <w:spacing w:val="-14"/>
        </w:rPr>
        <w:t xml:space="preserve"> </w:t>
      </w:r>
      <w:r>
        <w:rPr>
          <w:rFonts w:ascii="Arial" w:hAnsi="Arial"/>
          <w:i/>
        </w:rPr>
        <w:t>se</w:t>
      </w:r>
      <w:r>
        <w:rPr>
          <w:rFonts w:ascii="Arial" w:hAnsi="Arial"/>
          <w:i/>
          <w:spacing w:val="-13"/>
        </w:rPr>
        <w:t xml:space="preserve"> </w:t>
      </w:r>
      <w:r>
        <w:rPr>
          <w:rFonts w:ascii="Arial" w:hAnsi="Arial"/>
          <w:i/>
        </w:rPr>
        <w:t>hicieron</w:t>
      </w:r>
      <w:r>
        <w:rPr>
          <w:rFonts w:ascii="Arial" w:hAnsi="Arial"/>
          <w:i/>
          <w:spacing w:val="-13"/>
        </w:rPr>
        <w:t xml:space="preserve"> </w:t>
      </w:r>
      <w:r>
        <w:rPr>
          <w:rFonts w:ascii="Arial" w:hAnsi="Arial"/>
          <w:i/>
        </w:rPr>
        <w:t>dos</w:t>
      </w:r>
      <w:r>
        <w:rPr>
          <w:rFonts w:ascii="Arial" w:hAnsi="Arial"/>
          <w:i/>
          <w:spacing w:val="-13"/>
        </w:rPr>
        <w:t xml:space="preserve"> </w:t>
      </w:r>
      <w:r>
        <w:rPr>
          <w:rFonts w:ascii="Arial" w:hAnsi="Arial"/>
          <w:i/>
        </w:rPr>
        <w:t>cruces</w:t>
      </w:r>
      <w:r>
        <w:rPr>
          <w:rFonts w:ascii="Arial" w:hAnsi="Arial"/>
          <w:i/>
          <w:spacing w:val="-13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-16"/>
        </w:rPr>
        <w:t xml:space="preserve"> </w:t>
      </w:r>
      <w:r>
        <w:rPr>
          <w:rFonts w:ascii="Arial" w:hAnsi="Arial"/>
          <w:i/>
        </w:rPr>
        <w:t>bases</w:t>
      </w:r>
      <w:r>
        <w:rPr>
          <w:rFonts w:ascii="Arial" w:hAnsi="Arial"/>
          <w:i/>
          <w:spacing w:val="-13"/>
        </w:rPr>
        <w:t xml:space="preserve"> </w:t>
      </w:r>
      <w:r>
        <w:rPr>
          <w:rFonts w:ascii="Arial" w:hAnsi="Arial"/>
          <w:i/>
        </w:rPr>
        <w:t>de</w:t>
      </w:r>
      <w:r>
        <w:rPr>
          <w:rFonts w:ascii="Arial" w:hAnsi="Arial"/>
          <w:i/>
          <w:spacing w:val="-13"/>
        </w:rPr>
        <w:t xml:space="preserve"> </w:t>
      </w:r>
      <w:r>
        <w:rPr>
          <w:rFonts w:ascii="Arial" w:hAnsi="Arial"/>
          <w:i/>
        </w:rPr>
        <w:t>datos:</w:t>
      </w:r>
      <w:r>
        <w:rPr>
          <w:rFonts w:ascii="Arial" w:hAnsi="Arial"/>
          <w:i/>
          <w:spacing w:val="-59"/>
        </w:rPr>
        <w:t xml:space="preserve"> </w:t>
      </w:r>
      <w:r>
        <w:rPr>
          <w:rFonts w:ascii="Arial" w:hAnsi="Arial"/>
          <w:i/>
        </w:rPr>
        <w:t>el primero con Familias en Acción, Jóvenes en Acción, Colombia Mayor, Generación E,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entre otros; y el segundo, con datos del Registro Único de Víctimas y la Base de Datos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Única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de Afiliados al Sistema de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Seguridad Social en</w:t>
      </w:r>
      <w:r>
        <w:rPr>
          <w:rFonts w:ascii="Arial" w:hAnsi="Arial"/>
          <w:i/>
          <w:spacing w:val="-1"/>
        </w:rPr>
        <w:t xml:space="preserve"> </w:t>
      </w:r>
      <w:r>
        <w:rPr>
          <w:rFonts w:ascii="Arial" w:hAnsi="Arial"/>
          <w:i/>
        </w:rPr>
        <w:t>Salud.</w:t>
      </w:r>
      <w:r>
        <w:rPr>
          <w:rFonts w:ascii="Arial" w:hAnsi="Arial"/>
          <w:i/>
          <w:spacing w:val="-1"/>
        </w:rPr>
        <w:t xml:space="preserve"> </w:t>
      </w:r>
      <w:r>
        <w:t>(IPA</w:t>
      </w:r>
      <w:r>
        <w:rPr>
          <w:spacing w:val="-3"/>
        </w:rPr>
        <w:t xml:space="preserve"> </w:t>
      </w:r>
      <w:r>
        <w:t>2022)</w:t>
      </w:r>
    </w:p>
    <w:p w14:paraId="0B3C06CE" w14:textId="77777777" w:rsidR="00272C67" w:rsidRDefault="00C80A5B">
      <w:pPr>
        <w:pStyle w:val="Ttulo1"/>
        <w:numPr>
          <w:ilvl w:val="0"/>
          <w:numId w:val="1"/>
        </w:numPr>
        <w:tabs>
          <w:tab w:val="left" w:pos="819"/>
          <w:tab w:val="left" w:pos="820"/>
        </w:tabs>
        <w:spacing w:before="181"/>
        <w:ind w:left="819" w:hanging="718"/>
        <w:jc w:val="left"/>
      </w:pPr>
      <w:r>
        <w:t>Sobre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Compromiso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los</w:t>
      </w:r>
      <w:r>
        <w:rPr>
          <w:spacing w:val="2"/>
        </w:rPr>
        <w:t xml:space="preserve"> </w:t>
      </w:r>
      <w:r>
        <w:t>Hogares</w:t>
      </w:r>
      <w:r>
        <w:rPr>
          <w:spacing w:val="-3"/>
        </w:rPr>
        <w:t xml:space="preserve"> </w:t>
      </w:r>
      <w:r>
        <w:t>colombianos</w:t>
      </w:r>
    </w:p>
    <w:p w14:paraId="18DDC15D" w14:textId="77777777" w:rsidR="00272C67" w:rsidRDefault="00C80A5B">
      <w:pPr>
        <w:pStyle w:val="Textoindependiente"/>
        <w:spacing w:before="192" w:line="266" w:lineRule="auto"/>
        <w:ind w:left="380" w:right="192" w:hanging="10"/>
      </w:pPr>
      <w:r>
        <w:t>La política nacional permanente del ingreso mínimo garantizado, denominada</w:t>
      </w:r>
      <w:r>
        <w:rPr>
          <w:spacing w:val="1"/>
        </w:rPr>
        <w:t xml:space="preserve"> </w:t>
      </w:r>
      <w:r>
        <w:t>Ingreso Solidario, manifiesta las consideraciones estructurales que requiere el</w:t>
      </w:r>
      <w:r>
        <w:rPr>
          <w:spacing w:val="1"/>
        </w:rPr>
        <w:t xml:space="preserve"> </w:t>
      </w:r>
      <w:r>
        <w:t>país para atender las necesidades de ingreso por parte de los hogares en</w:t>
      </w:r>
      <w:r>
        <w:rPr>
          <w:spacing w:val="1"/>
        </w:rPr>
        <w:t xml:space="preserve"> </w:t>
      </w:r>
      <w:r>
        <w:t>situación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pobreza,</w:t>
      </w:r>
      <w:r>
        <w:rPr>
          <w:spacing w:val="1"/>
        </w:rPr>
        <w:t xml:space="preserve"> </w:t>
      </w:r>
      <w:r>
        <w:t>pobreza</w:t>
      </w:r>
      <w:r>
        <w:rPr>
          <w:spacing w:val="1"/>
        </w:rPr>
        <w:t xml:space="preserve"> </w:t>
      </w:r>
      <w:r>
        <w:t>extrema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vulnerabilidad.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hechos</w:t>
      </w:r>
      <w:r>
        <w:rPr>
          <w:spacing w:val="-64"/>
        </w:rPr>
        <w:t xml:space="preserve"> </w:t>
      </w:r>
      <w:r>
        <w:t>evidentes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crisis</w:t>
      </w:r>
      <w:r>
        <w:rPr>
          <w:spacing w:val="-6"/>
        </w:rPr>
        <w:t xml:space="preserve"> </w:t>
      </w:r>
      <w:r>
        <w:t>más</w:t>
      </w:r>
      <w:r>
        <w:rPr>
          <w:spacing w:val="-7"/>
        </w:rPr>
        <w:t xml:space="preserve"> </w:t>
      </w:r>
      <w:r>
        <w:t>profundas</w:t>
      </w:r>
      <w:r>
        <w:rPr>
          <w:spacing w:val="-8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deja</w:t>
      </w:r>
      <w:r>
        <w:rPr>
          <w:spacing w:val="-5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Covid</w:t>
      </w:r>
      <w:r>
        <w:rPr>
          <w:spacing w:val="1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19,</w:t>
      </w:r>
      <w:r>
        <w:rPr>
          <w:spacing w:val="-8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llevó</w:t>
      </w:r>
      <w:r>
        <w:rPr>
          <w:spacing w:val="-5"/>
        </w:rPr>
        <w:t xml:space="preserve"> </w:t>
      </w:r>
      <w:r>
        <w:t>a</w:t>
      </w:r>
      <w:r>
        <w:rPr>
          <w:spacing w:val="-65"/>
        </w:rPr>
        <w:t xml:space="preserve"> </w:t>
      </w:r>
      <w:r>
        <w:t>replantear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política económica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nuestro tiempo.</w:t>
      </w:r>
    </w:p>
    <w:p w14:paraId="0E4FCCED" w14:textId="77777777" w:rsidR="00272C67" w:rsidRDefault="00C80A5B">
      <w:pPr>
        <w:pStyle w:val="Textoindependiente"/>
        <w:spacing w:before="146" w:line="266" w:lineRule="auto"/>
        <w:ind w:left="380" w:right="196" w:hanging="10"/>
      </w:pPr>
      <w:r>
        <w:t>Para el gobierno nacional compromete un reto de grandes magnitudes, por</w:t>
      </w:r>
      <w:r>
        <w:rPr>
          <w:spacing w:val="1"/>
        </w:rPr>
        <w:t xml:space="preserve"> </w:t>
      </w:r>
      <w:r>
        <w:t>cuanto involucra una</w:t>
      </w:r>
      <w:r>
        <w:rPr>
          <w:spacing w:val="1"/>
        </w:rPr>
        <w:t xml:space="preserve"> </w:t>
      </w:r>
      <w:r>
        <w:t>recomposición de</w:t>
      </w:r>
      <w:r>
        <w:rPr>
          <w:spacing w:val="-1"/>
        </w:rPr>
        <w:t xml:space="preserve"> </w:t>
      </w:r>
      <w:r>
        <w:t>la economía</w:t>
      </w:r>
      <w:r>
        <w:rPr>
          <w:spacing w:val="1"/>
        </w:rPr>
        <w:t xml:space="preserve"> </w:t>
      </w:r>
      <w:r>
        <w:t>colombiana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través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</w:p>
    <w:p w14:paraId="26756628" w14:textId="77777777" w:rsidR="00272C67" w:rsidRDefault="00272C67">
      <w:pPr>
        <w:spacing w:line="266" w:lineRule="auto"/>
        <w:sectPr w:rsidR="00272C67">
          <w:pgSz w:w="12240" w:h="15840"/>
          <w:pgMar w:top="1660" w:right="1580" w:bottom="280" w:left="1600" w:header="545" w:footer="0" w:gutter="0"/>
          <w:cols w:space="720"/>
        </w:sectPr>
      </w:pPr>
    </w:p>
    <w:p w14:paraId="00DCE001" w14:textId="77777777" w:rsidR="00272C67" w:rsidRDefault="00C80A5B">
      <w:pPr>
        <w:pStyle w:val="Textoindependiente"/>
        <w:spacing w:before="10" w:line="266" w:lineRule="auto"/>
        <w:ind w:left="380" w:right="196"/>
      </w:pPr>
      <w:r>
        <w:lastRenderedPageBreak/>
        <w:t>reformas que para su efecto deben desarrollarse en virtud de la recuperación</w:t>
      </w:r>
      <w:r>
        <w:rPr>
          <w:spacing w:val="1"/>
        </w:rPr>
        <w:t xml:space="preserve"> </w:t>
      </w:r>
      <w:r>
        <w:t>económica y la solidez de los ingresos de los colombianos para no caer en un</w:t>
      </w:r>
      <w:r>
        <w:rPr>
          <w:spacing w:val="1"/>
        </w:rPr>
        <w:t xml:space="preserve"> </w:t>
      </w:r>
      <w:r>
        <w:t>círculo</w:t>
      </w:r>
      <w:r>
        <w:rPr>
          <w:spacing w:val="-12"/>
        </w:rPr>
        <w:t xml:space="preserve"> </w:t>
      </w:r>
      <w:r>
        <w:t>vicioso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pobreza</w:t>
      </w:r>
      <w:r>
        <w:rPr>
          <w:spacing w:val="-14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puede</w:t>
      </w:r>
      <w:r>
        <w:rPr>
          <w:spacing w:val="-13"/>
        </w:rPr>
        <w:t xml:space="preserve"> </w:t>
      </w:r>
      <w:r>
        <w:t>terminar</w:t>
      </w:r>
      <w:r>
        <w:rPr>
          <w:spacing w:val="-16"/>
        </w:rPr>
        <w:t xml:space="preserve"> </w:t>
      </w:r>
      <w:r>
        <w:t>aumentando</w:t>
      </w:r>
      <w:r>
        <w:rPr>
          <w:spacing w:val="-16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tiempo</w:t>
      </w:r>
      <w:r>
        <w:rPr>
          <w:spacing w:val="-13"/>
        </w:rPr>
        <w:t xml:space="preserve"> </w:t>
      </w:r>
      <w:r>
        <w:t>en</w:t>
      </w:r>
      <w:r>
        <w:rPr>
          <w:spacing w:val="-14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nos</w:t>
      </w:r>
      <w:r>
        <w:rPr>
          <w:spacing w:val="-64"/>
        </w:rPr>
        <w:t xml:space="preserve"> </w:t>
      </w:r>
      <w:r>
        <w:t>encontremos</w:t>
      </w:r>
      <w:r>
        <w:rPr>
          <w:spacing w:val="-3"/>
        </w:rPr>
        <w:t xml:space="preserve"> </w:t>
      </w:r>
      <w:r>
        <w:t>frente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fase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recuperación.</w:t>
      </w:r>
    </w:p>
    <w:p w14:paraId="348A472D" w14:textId="77777777" w:rsidR="00272C67" w:rsidRDefault="00C80A5B">
      <w:pPr>
        <w:pStyle w:val="Textoindependiente"/>
        <w:spacing w:before="152" w:line="266" w:lineRule="auto"/>
        <w:ind w:left="380" w:right="191" w:hanging="10"/>
      </w:pPr>
      <w:r>
        <w:t>Por</w:t>
      </w:r>
      <w:r>
        <w:rPr>
          <w:spacing w:val="-10"/>
        </w:rPr>
        <w:t xml:space="preserve"> </w:t>
      </w:r>
      <w:r>
        <w:t>ello,</w:t>
      </w:r>
      <w:r>
        <w:rPr>
          <w:spacing w:val="-9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es</w:t>
      </w:r>
      <w:r>
        <w:rPr>
          <w:spacing w:val="-9"/>
        </w:rPr>
        <w:t xml:space="preserve"> </w:t>
      </w:r>
      <w:r>
        <w:t>necesario</w:t>
      </w:r>
      <w:r>
        <w:rPr>
          <w:spacing w:val="-9"/>
        </w:rPr>
        <w:t xml:space="preserve"> </w:t>
      </w:r>
      <w:r>
        <w:t>referirnos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componentes</w:t>
      </w:r>
      <w:r>
        <w:rPr>
          <w:spacing w:val="-11"/>
        </w:rPr>
        <w:t xml:space="preserve"> </w:t>
      </w:r>
      <w:r>
        <w:t>fiscales</w:t>
      </w:r>
      <w:r>
        <w:rPr>
          <w:spacing w:val="-9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derivan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64"/>
        </w:rPr>
        <w:t xml:space="preserve"> </w:t>
      </w:r>
      <w:r>
        <w:t>aplicación de una política fiscal contra cíclica cuyos resultados en el corto plazo</w:t>
      </w:r>
      <w:r>
        <w:rPr>
          <w:spacing w:val="-64"/>
        </w:rPr>
        <w:t xml:space="preserve"> </w:t>
      </w:r>
      <w:r>
        <w:t>harán</w:t>
      </w:r>
      <w:r>
        <w:rPr>
          <w:spacing w:val="-2"/>
        </w:rPr>
        <w:t xml:space="preserve"> </w:t>
      </w:r>
      <w:r>
        <w:t>posible</w:t>
      </w:r>
      <w:r>
        <w:rPr>
          <w:spacing w:val="-1"/>
        </w:rPr>
        <w:t xml:space="preserve"> </w:t>
      </w:r>
      <w:r>
        <w:t>trazar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ruta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bienestar</w:t>
      </w:r>
      <w:r>
        <w:rPr>
          <w:spacing w:val="-1"/>
        </w:rPr>
        <w:t xml:space="preserve"> </w:t>
      </w:r>
      <w:r>
        <w:t>social</w:t>
      </w:r>
      <w:r>
        <w:rPr>
          <w:spacing w:val="-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desarrollo</w:t>
      </w:r>
      <w:r>
        <w:rPr>
          <w:spacing w:val="-1"/>
        </w:rPr>
        <w:t xml:space="preserve"> </w:t>
      </w:r>
      <w:r>
        <w:t>económico.</w:t>
      </w:r>
    </w:p>
    <w:p w14:paraId="37D967C2" w14:textId="77777777" w:rsidR="00272C67" w:rsidRDefault="00C80A5B">
      <w:pPr>
        <w:pStyle w:val="Prrafodelista"/>
        <w:numPr>
          <w:ilvl w:val="1"/>
          <w:numId w:val="1"/>
        </w:numPr>
        <w:tabs>
          <w:tab w:val="left" w:pos="1106"/>
        </w:tabs>
        <w:spacing w:before="152" w:line="264" w:lineRule="auto"/>
        <w:ind w:right="191"/>
        <w:jc w:val="both"/>
        <w:rPr>
          <w:sz w:val="24"/>
        </w:rPr>
      </w:pPr>
      <w:r>
        <w:rPr>
          <w:sz w:val="24"/>
        </w:rPr>
        <w:t>Desde el punto de vista fiscal, compromete recursos adicionales que</w:t>
      </w:r>
      <w:r>
        <w:rPr>
          <w:spacing w:val="1"/>
          <w:sz w:val="24"/>
        </w:rPr>
        <w:t xml:space="preserve"> </w:t>
      </w:r>
      <w:r>
        <w:rPr>
          <w:sz w:val="24"/>
        </w:rPr>
        <w:t>permitan ampliar el número de hogares que reciben las transferencias</w:t>
      </w:r>
      <w:r>
        <w:rPr>
          <w:spacing w:val="1"/>
          <w:sz w:val="24"/>
        </w:rPr>
        <w:t xml:space="preserve"> </w:t>
      </w:r>
      <w:r>
        <w:rPr>
          <w:sz w:val="24"/>
        </w:rPr>
        <w:t>monetarias</w:t>
      </w:r>
      <w:r>
        <w:rPr>
          <w:spacing w:val="-8"/>
          <w:sz w:val="24"/>
        </w:rPr>
        <w:t xml:space="preserve"> </w:t>
      </w:r>
      <w:r>
        <w:rPr>
          <w:sz w:val="24"/>
        </w:rPr>
        <w:t>no</w:t>
      </w:r>
      <w:r>
        <w:rPr>
          <w:spacing w:val="-5"/>
          <w:sz w:val="24"/>
        </w:rPr>
        <w:t xml:space="preserve"> </w:t>
      </w:r>
      <w:r>
        <w:rPr>
          <w:sz w:val="24"/>
        </w:rPr>
        <w:t>condicionadas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través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6"/>
          <w:sz w:val="24"/>
        </w:rPr>
        <w:t xml:space="preserve"> </w:t>
      </w:r>
      <w:r>
        <w:rPr>
          <w:sz w:val="24"/>
        </w:rPr>
        <w:t>ingreso</w:t>
      </w:r>
      <w:r>
        <w:rPr>
          <w:spacing w:val="-4"/>
          <w:sz w:val="24"/>
        </w:rPr>
        <w:t xml:space="preserve"> </w:t>
      </w:r>
      <w:r>
        <w:rPr>
          <w:sz w:val="24"/>
        </w:rPr>
        <w:t>solidario,</w:t>
      </w:r>
      <w:r>
        <w:rPr>
          <w:spacing w:val="-7"/>
          <w:sz w:val="24"/>
        </w:rPr>
        <w:t xml:space="preserve"> </w:t>
      </w:r>
      <w:r>
        <w:rPr>
          <w:sz w:val="24"/>
        </w:rPr>
        <w:t>ajustando</w:t>
      </w:r>
      <w:r>
        <w:rPr>
          <w:spacing w:val="-7"/>
          <w:sz w:val="24"/>
        </w:rPr>
        <w:t xml:space="preserve"> </w:t>
      </w:r>
      <w:r>
        <w:rPr>
          <w:sz w:val="24"/>
        </w:rPr>
        <w:t>los</w:t>
      </w:r>
      <w:r>
        <w:rPr>
          <w:spacing w:val="-64"/>
          <w:sz w:val="24"/>
        </w:rPr>
        <w:t xml:space="preserve"> </w:t>
      </w:r>
      <w:r>
        <w:rPr>
          <w:sz w:val="24"/>
        </w:rPr>
        <w:t>términos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fortalecimiento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ingresos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hogares</w:t>
      </w:r>
      <w:r>
        <w:rPr>
          <w:spacing w:val="1"/>
          <w:sz w:val="24"/>
        </w:rPr>
        <w:t xml:space="preserve"> </w:t>
      </w:r>
      <w:r>
        <w:rPr>
          <w:sz w:val="24"/>
        </w:rPr>
        <w:t>colombianos.</w:t>
      </w:r>
    </w:p>
    <w:p w14:paraId="2A6E5DB9" w14:textId="77777777" w:rsidR="00272C67" w:rsidRDefault="00272C67">
      <w:pPr>
        <w:pStyle w:val="Textoindependiente"/>
        <w:spacing w:before="5"/>
        <w:jc w:val="left"/>
        <w:rPr>
          <w:sz w:val="26"/>
        </w:rPr>
      </w:pPr>
    </w:p>
    <w:p w14:paraId="670E5513" w14:textId="77777777" w:rsidR="00272C67" w:rsidRDefault="00C80A5B">
      <w:pPr>
        <w:pStyle w:val="Textoindependiente"/>
        <w:spacing w:line="264" w:lineRule="auto"/>
        <w:ind w:left="1114" w:right="188" w:hanging="10"/>
      </w:pPr>
      <w:r>
        <w:t>Es evidente que se tenga que contemplar una reforma fiscal que permita</w:t>
      </w:r>
      <w:r>
        <w:rPr>
          <w:spacing w:val="-64"/>
        </w:rPr>
        <w:t xml:space="preserve"> </w:t>
      </w:r>
      <w:r>
        <w:t>corregir los desfases de ingresos de la nación para financiar programas</w:t>
      </w:r>
      <w:r>
        <w:rPr>
          <w:spacing w:val="1"/>
        </w:rPr>
        <w:t xml:space="preserve"> </w:t>
      </w:r>
      <w:r>
        <w:t>sociales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consisten</w:t>
      </w:r>
      <w:r>
        <w:rPr>
          <w:spacing w:val="1"/>
        </w:rPr>
        <w:t xml:space="preserve"> </w:t>
      </w:r>
      <w:r>
        <w:t>el en</w:t>
      </w:r>
      <w:r>
        <w:rPr>
          <w:spacing w:val="1"/>
        </w:rPr>
        <w:t xml:space="preserve"> </w:t>
      </w:r>
      <w:r>
        <w:t>giro</w:t>
      </w:r>
      <w:r>
        <w:rPr>
          <w:spacing w:val="1"/>
        </w:rPr>
        <w:t xml:space="preserve"> </w:t>
      </w:r>
      <w:r>
        <w:t>directo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recursos.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ello,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pertinente ajustar la reglamentación en el financiamiento, correlacionada</w:t>
      </w:r>
      <w:r>
        <w:rPr>
          <w:spacing w:val="-64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impactos</w:t>
      </w:r>
      <w:r>
        <w:rPr>
          <w:spacing w:val="-3"/>
        </w:rPr>
        <w:t xml:space="preserve"> </w:t>
      </w:r>
      <w:r>
        <w:t>esperados</w:t>
      </w:r>
      <w:r>
        <w:rPr>
          <w:spacing w:val="-3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el Marco</w:t>
      </w:r>
      <w:r>
        <w:rPr>
          <w:spacing w:val="-1"/>
        </w:rPr>
        <w:t xml:space="preserve"> </w:t>
      </w:r>
      <w:r>
        <w:t>Fiscal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Mediano</w:t>
      </w:r>
      <w:r>
        <w:rPr>
          <w:spacing w:val="-1"/>
        </w:rPr>
        <w:t xml:space="preserve"> </w:t>
      </w:r>
      <w:r>
        <w:t>Plazo.</w:t>
      </w:r>
    </w:p>
    <w:p w14:paraId="2BE2B60F" w14:textId="77777777" w:rsidR="00272C67" w:rsidRDefault="00272C67">
      <w:pPr>
        <w:pStyle w:val="Textoindependiente"/>
        <w:spacing w:before="5"/>
        <w:jc w:val="left"/>
        <w:rPr>
          <w:sz w:val="26"/>
        </w:rPr>
      </w:pPr>
    </w:p>
    <w:p w14:paraId="336F3677" w14:textId="77777777" w:rsidR="00272C67" w:rsidRDefault="00C80A5B">
      <w:pPr>
        <w:pStyle w:val="Prrafodelista"/>
        <w:numPr>
          <w:ilvl w:val="1"/>
          <w:numId w:val="1"/>
        </w:numPr>
        <w:tabs>
          <w:tab w:val="left" w:pos="1106"/>
        </w:tabs>
        <w:spacing w:line="264" w:lineRule="auto"/>
        <w:ind w:right="189"/>
        <w:jc w:val="both"/>
        <w:rPr>
          <w:sz w:val="24"/>
        </w:rPr>
      </w:pPr>
      <w:r>
        <w:rPr>
          <w:sz w:val="24"/>
        </w:rPr>
        <w:t>La austeridad seguirá siendo un camino positivo en la medida que el</w:t>
      </w:r>
      <w:r>
        <w:rPr>
          <w:spacing w:val="1"/>
          <w:sz w:val="24"/>
        </w:rPr>
        <w:t xml:space="preserve"> </w:t>
      </w:r>
      <w:r>
        <w:rPr>
          <w:sz w:val="24"/>
        </w:rPr>
        <w:t>gobierno</w:t>
      </w:r>
      <w:r>
        <w:rPr>
          <w:spacing w:val="1"/>
          <w:sz w:val="24"/>
        </w:rPr>
        <w:t xml:space="preserve"> </w:t>
      </w:r>
      <w:r>
        <w:rPr>
          <w:sz w:val="24"/>
        </w:rPr>
        <w:t>nacional procure</w:t>
      </w:r>
      <w:r>
        <w:rPr>
          <w:spacing w:val="1"/>
          <w:sz w:val="24"/>
        </w:rPr>
        <w:t xml:space="preserve"> </w:t>
      </w:r>
      <w:r>
        <w:rPr>
          <w:sz w:val="24"/>
        </w:rPr>
        <w:t>la distribución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gasto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forma</w:t>
      </w:r>
      <w:r>
        <w:rPr>
          <w:spacing w:val="1"/>
          <w:sz w:val="24"/>
        </w:rPr>
        <w:t xml:space="preserve"> </w:t>
      </w:r>
      <w:r>
        <w:rPr>
          <w:sz w:val="24"/>
        </w:rPr>
        <w:t>eficiente,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mínimo</w:t>
      </w:r>
      <w:r>
        <w:rPr>
          <w:spacing w:val="1"/>
          <w:sz w:val="24"/>
        </w:rPr>
        <w:t xml:space="preserve"> </w:t>
      </w:r>
      <w:r>
        <w:rPr>
          <w:sz w:val="24"/>
        </w:rPr>
        <w:t>costo</w:t>
      </w:r>
      <w:r>
        <w:rPr>
          <w:spacing w:val="1"/>
          <w:sz w:val="24"/>
        </w:rPr>
        <w:t xml:space="preserve"> </w:t>
      </w:r>
      <w:r>
        <w:rPr>
          <w:sz w:val="24"/>
        </w:rPr>
        <w:t>social</w:t>
      </w:r>
      <w:r>
        <w:rPr>
          <w:spacing w:val="1"/>
          <w:sz w:val="24"/>
        </w:rPr>
        <w:t xml:space="preserve"> </w:t>
      </w:r>
      <w:r>
        <w:rPr>
          <w:sz w:val="24"/>
        </w:rPr>
        <w:t>lo</w:t>
      </w:r>
      <w:r>
        <w:rPr>
          <w:spacing w:val="1"/>
          <w:sz w:val="24"/>
        </w:rPr>
        <w:t xml:space="preserve"> </w:t>
      </w:r>
      <w:r>
        <w:rPr>
          <w:sz w:val="24"/>
        </w:rPr>
        <w:t>cual</w:t>
      </w:r>
      <w:r>
        <w:rPr>
          <w:spacing w:val="1"/>
          <w:sz w:val="24"/>
        </w:rPr>
        <w:t xml:space="preserve"> </w:t>
      </w:r>
      <w:r>
        <w:rPr>
          <w:sz w:val="24"/>
        </w:rPr>
        <w:t>permita</w:t>
      </w:r>
      <w:r>
        <w:rPr>
          <w:spacing w:val="1"/>
          <w:sz w:val="24"/>
        </w:rPr>
        <w:t xml:space="preserve"> </w:t>
      </w:r>
      <w:r>
        <w:rPr>
          <w:sz w:val="24"/>
        </w:rPr>
        <w:t>ahorrar</w:t>
      </w:r>
      <w:r>
        <w:rPr>
          <w:spacing w:val="1"/>
          <w:sz w:val="24"/>
        </w:rPr>
        <w:t xml:space="preserve"> </w:t>
      </w:r>
      <w:r>
        <w:rPr>
          <w:sz w:val="24"/>
        </w:rPr>
        <w:t>recursos de hasta el 0.5% del PIB. Con lo cual deberán reducirse al</w:t>
      </w:r>
      <w:r>
        <w:rPr>
          <w:spacing w:val="1"/>
          <w:sz w:val="24"/>
        </w:rPr>
        <w:t xml:space="preserve"> </w:t>
      </w:r>
      <w:r>
        <w:rPr>
          <w:sz w:val="24"/>
        </w:rPr>
        <w:t>máximo los gastos de funcionamiento que sean ociosos o de los cuales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pueda</w:t>
      </w:r>
      <w:r>
        <w:rPr>
          <w:spacing w:val="-2"/>
          <w:sz w:val="24"/>
        </w:rPr>
        <w:t xml:space="preserve"> </w:t>
      </w:r>
      <w:r>
        <w:rPr>
          <w:sz w:val="24"/>
        </w:rPr>
        <w:t>prescindir.</w:t>
      </w:r>
    </w:p>
    <w:p w14:paraId="4C8944FA" w14:textId="77777777" w:rsidR="00272C67" w:rsidRDefault="00272C67">
      <w:pPr>
        <w:pStyle w:val="Textoindependiente"/>
        <w:spacing w:before="6"/>
        <w:jc w:val="left"/>
        <w:rPr>
          <w:sz w:val="26"/>
        </w:rPr>
      </w:pPr>
    </w:p>
    <w:p w14:paraId="49280B2E" w14:textId="77777777" w:rsidR="00272C67" w:rsidRDefault="00C80A5B">
      <w:pPr>
        <w:pStyle w:val="Prrafodelista"/>
        <w:numPr>
          <w:ilvl w:val="1"/>
          <w:numId w:val="1"/>
        </w:numPr>
        <w:tabs>
          <w:tab w:val="left" w:pos="1106"/>
        </w:tabs>
        <w:spacing w:line="264" w:lineRule="auto"/>
        <w:ind w:right="194"/>
        <w:jc w:val="both"/>
        <w:rPr>
          <w:sz w:val="24"/>
        </w:rPr>
      </w:pPr>
      <w:r>
        <w:rPr>
          <w:sz w:val="24"/>
        </w:rPr>
        <w:t>Hay que propender por la conservación del empleo en vista que las</w:t>
      </w:r>
      <w:r>
        <w:rPr>
          <w:spacing w:val="1"/>
          <w:sz w:val="24"/>
        </w:rPr>
        <w:t xml:space="preserve"> </w:t>
      </w:r>
      <w:r>
        <w:rPr>
          <w:sz w:val="24"/>
        </w:rPr>
        <w:t>nóminas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tiendan</w:t>
      </w:r>
      <w:r>
        <w:rPr>
          <w:spacing w:val="1"/>
          <w:sz w:val="24"/>
        </w:rPr>
        <w:t xml:space="preserve"> </w:t>
      </w:r>
      <w:r>
        <w:rPr>
          <w:sz w:val="24"/>
        </w:rPr>
        <w:t>hacia</w:t>
      </w:r>
      <w:r>
        <w:rPr>
          <w:spacing w:val="1"/>
          <w:sz w:val="24"/>
        </w:rPr>
        <w:t xml:space="preserve"> </w:t>
      </w:r>
      <w:r>
        <w:rPr>
          <w:sz w:val="24"/>
        </w:rPr>
        <w:t>recortes</w:t>
      </w:r>
      <w:r>
        <w:rPr>
          <w:spacing w:val="1"/>
          <w:sz w:val="24"/>
        </w:rPr>
        <w:t xml:space="preserve"> </w:t>
      </w:r>
      <w:r>
        <w:rPr>
          <w:sz w:val="24"/>
        </w:rPr>
        <w:t>masivos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personal,</w:t>
      </w:r>
      <w:r>
        <w:rPr>
          <w:spacing w:val="1"/>
          <w:sz w:val="24"/>
        </w:rPr>
        <w:t xml:space="preserve"> </w:t>
      </w:r>
      <w:r>
        <w:rPr>
          <w:sz w:val="24"/>
        </w:rPr>
        <w:t>lo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deterioraría el mercado laboral y la función de salarios. Mantener la</w:t>
      </w:r>
      <w:r>
        <w:rPr>
          <w:spacing w:val="1"/>
          <w:sz w:val="24"/>
        </w:rPr>
        <w:t xml:space="preserve"> </w:t>
      </w:r>
      <w:r>
        <w:rPr>
          <w:sz w:val="24"/>
        </w:rPr>
        <w:t>demanda,</w:t>
      </w:r>
      <w:r>
        <w:rPr>
          <w:spacing w:val="-13"/>
          <w:sz w:val="24"/>
        </w:rPr>
        <w:t xml:space="preserve"> </w:t>
      </w:r>
      <w:r>
        <w:rPr>
          <w:sz w:val="24"/>
        </w:rPr>
        <w:t>siempre</w:t>
      </w:r>
      <w:r>
        <w:rPr>
          <w:spacing w:val="-13"/>
          <w:sz w:val="24"/>
        </w:rPr>
        <w:t xml:space="preserve"> </w:t>
      </w:r>
      <w:r>
        <w:rPr>
          <w:sz w:val="24"/>
        </w:rPr>
        <w:t>funcionara</w:t>
      </w:r>
      <w:r>
        <w:rPr>
          <w:spacing w:val="-13"/>
          <w:sz w:val="24"/>
        </w:rPr>
        <w:t xml:space="preserve"> </w:t>
      </w:r>
      <w:r>
        <w:rPr>
          <w:sz w:val="24"/>
        </w:rPr>
        <w:t>positivamente</w:t>
      </w:r>
      <w:r>
        <w:rPr>
          <w:spacing w:val="-15"/>
          <w:sz w:val="24"/>
        </w:rPr>
        <w:t xml:space="preserve"> </w:t>
      </w:r>
      <w:r>
        <w:rPr>
          <w:sz w:val="24"/>
        </w:rPr>
        <w:t>para</w:t>
      </w:r>
      <w:r>
        <w:rPr>
          <w:spacing w:val="-13"/>
          <w:sz w:val="24"/>
        </w:rPr>
        <w:t xml:space="preserve"> </w:t>
      </w:r>
      <w:r>
        <w:rPr>
          <w:sz w:val="24"/>
        </w:rPr>
        <w:t>distribuir</w:t>
      </w:r>
      <w:r>
        <w:rPr>
          <w:spacing w:val="-13"/>
          <w:sz w:val="24"/>
        </w:rPr>
        <w:t xml:space="preserve"> </w:t>
      </w:r>
      <w:r>
        <w:rPr>
          <w:sz w:val="24"/>
        </w:rPr>
        <w:t>ingresos</w:t>
      </w:r>
      <w:r>
        <w:rPr>
          <w:spacing w:val="-13"/>
          <w:sz w:val="24"/>
        </w:rPr>
        <w:t xml:space="preserve"> </w:t>
      </w:r>
      <w:r>
        <w:rPr>
          <w:sz w:val="24"/>
        </w:rPr>
        <w:t>entre</w:t>
      </w:r>
      <w:r>
        <w:rPr>
          <w:spacing w:val="-64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población.</w:t>
      </w:r>
    </w:p>
    <w:p w14:paraId="2041ADD1" w14:textId="77777777" w:rsidR="00272C67" w:rsidRDefault="00272C67">
      <w:pPr>
        <w:pStyle w:val="Textoindependiente"/>
        <w:spacing w:before="5"/>
        <w:jc w:val="left"/>
        <w:rPr>
          <w:sz w:val="26"/>
        </w:rPr>
      </w:pPr>
    </w:p>
    <w:p w14:paraId="12B5F70E" w14:textId="77777777" w:rsidR="00272C67" w:rsidRDefault="00C80A5B">
      <w:pPr>
        <w:pStyle w:val="Prrafodelista"/>
        <w:numPr>
          <w:ilvl w:val="1"/>
          <w:numId w:val="1"/>
        </w:numPr>
        <w:tabs>
          <w:tab w:val="left" w:pos="1106"/>
        </w:tabs>
        <w:spacing w:before="1" w:line="264" w:lineRule="auto"/>
        <w:ind w:right="194"/>
        <w:jc w:val="both"/>
        <w:rPr>
          <w:sz w:val="24"/>
        </w:rPr>
      </w:pPr>
      <w:r>
        <w:rPr>
          <w:sz w:val="24"/>
        </w:rPr>
        <w:t>Continuar con el desarrollo de los programas sociales de transferencias</w:t>
      </w:r>
      <w:r>
        <w:rPr>
          <w:spacing w:val="1"/>
          <w:sz w:val="24"/>
        </w:rPr>
        <w:t xml:space="preserve"> </w:t>
      </w:r>
      <w:r>
        <w:rPr>
          <w:sz w:val="24"/>
        </w:rPr>
        <w:t>monetarias que han permitido amortiguar los choques de la demanda</w:t>
      </w:r>
      <w:r>
        <w:rPr>
          <w:spacing w:val="1"/>
          <w:sz w:val="24"/>
        </w:rPr>
        <w:t xml:space="preserve"> </w:t>
      </w:r>
      <w:r>
        <w:rPr>
          <w:sz w:val="24"/>
        </w:rPr>
        <w:t>provenientes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 reducción</w:t>
      </w:r>
      <w:r>
        <w:rPr>
          <w:spacing w:val="-2"/>
          <w:sz w:val="24"/>
        </w:rPr>
        <w:t xml:space="preserve"> </w:t>
      </w:r>
      <w:r>
        <w:rPr>
          <w:sz w:val="24"/>
        </w:rPr>
        <w:t>de ingresos</w:t>
      </w:r>
      <w:r>
        <w:rPr>
          <w:spacing w:val="-3"/>
          <w:sz w:val="24"/>
        </w:rPr>
        <w:t xml:space="preserve"> </w:t>
      </w:r>
      <w:r>
        <w:rPr>
          <w:sz w:val="24"/>
        </w:rPr>
        <w:t>en la población.</w:t>
      </w:r>
    </w:p>
    <w:p w14:paraId="69D39C8A" w14:textId="77777777" w:rsidR="00272C67" w:rsidRDefault="00272C67">
      <w:pPr>
        <w:pStyle w:val="Textoindependiente"/>
        <w:spacing w:before="2"/>
        <w:jc w:val="left"/>
        <w:rPr>
          <w:sz w:val="26"/>
        </w:rPr>
      </w:pPr>
    </w:p>
    <w:p w14:paraId="76294CC5" w14:textId="77777777" w:rsidR="00272C67" w:rsidRDefault="00C80A5B">
      <w:pPr>
        <w:pStyle w:val="Prrafodelista"/>
        <w:numPr>
          <w:ilvl w:val="1"/>
          <w:numId w:val="1"/>
        </w:numPr>
        <w:tabs>
          <w:tab w:val="left" w:pos="1106"/>
        </w:tabs>
        <w:spacing w:line="264" w:lineRule="auto"/>
        <w:ind w:right="197"/>
        <w:jc w:val="both"/>
        <w:rPr>
          <w:sz w:val="24"/>
        </w:rPr>
      </w:pPr>
      <w:r>
        <w:rPr>
          <w:sz w:val="24"/>
        </w:rPr>
        <w:t>Proveer de la liquidez necesaria que requiere la economía colombiana a</w:t>
      </w:r>
      <w:r>
        <w:rPr>
          <w:spacing w:val="-64"/>
          <w:sz w:val="24"/>
        </w:rPr>
        <w:t xml:space="preserve"> </w:t>
      </w:r>
      <w:r>
        <w:rPr>
          <w:sz w:val="24"/>
        </w:rPr>
        <w:t>través de inversiones en sectores que empleen un alto nivel de mano de</w:t>
      </w:r>
      <w:r>
        <w:rPr>
          <w:spacing w:val="-64"/>
          <w:sz w:val="24"/>
        </w:rPr>
        <w:t xml:space="preserve"> </w:t>
      </w:r>
      <w:r>
        <w:rPr>
          <w:sz w:val="24"/>
        </w:rPr>
        <w:t>obra.</w:t>
      </w:r>
    </w:p>
    <w:p w14:paraId="29731E53" w14:textId="77777777" w:rsidR="00272C67" w:rsidRDefault="00272C67">
      <w:pPr>
        <w:spacing w:line="264" w:lineRule="auto"/>
        <w:jc w:val="both"/>
        <w:rPr>
          <w:sz w:val="24"/>
        </w:rPr>
        <w:sectPr w:rsidR="00272C67">
          <w:pgSz w:w="12240" w:h="15840"/>
          <w:pgMar w:top="1660" w:right="1580" w:bottom="280" w:left="1600" w:header="545" w:footer="0" w:gutter="0"/>
          <w:cols w:space="720"/>
        </w:sectPr>
      </w:pPr>
    </w:p>
    <w:p w14:paraId="405F1A43" w14:textId="77777777" w:rsidR="00272C67" w:rsidRDefault="00C80A5B">
      <w:pPr>
        <w:pStyle w:val="Prrafodelista"/>
        <w:numPr>
          <w:ilvl w:val="1"/>
          <w:numId w:val="1"/>
        </w:numPr>
        <w:tabs>
          <w:tab w:val="left" w:pos="1106"/>
        </w:tabs>
        <w:spacing w:before="10" w:line="264" w:lineRule="auto"/>
        <w:ind w:right="192"/>
        <w:jc w:val="both"/>
        <w:rPr>
          <w:sz w:val="24"/>
        </w:rPr>
      </w:pPr>
      <w:r>
        <w:rPr>
          <w:sz w:val="24"/>
        </w:rPr>
        <w:lastRenderedPageBreak/>
        <w:t>Mantener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estabilidad</w:t>
      </w:r>
      <w:r>
        <w:rPr>
          <w:spacing w:val="1"/>
          <w:sz w:val="24"/>
        </w:rPr>
        <w:t xml:space="preserve"> </w:t>
      </w:r>
      <w:r>
        <w:rPr>
          <w:sz w:val="24"/>
        </w:rPr>
        <w:t>macroeconómica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permitirse</w:t>
      </w:r>
      <w:r>
        <w:rPr>
          <w:spacing w:val="1"/>
          <w:sz w:val="24"/>
        </w:rPr>
        <w:t xml:space="preserve"> </w:t>
      </w:r>
      <w:r>
        <w:rPr>
          <w:sz w:val="24"/>
        </w:rPr>
        <w:t>tener</w:t>
      </w:r>
      <w:r>
        <w:rPr>
          <w:spacing w:val="1"/>
          <w:sz w:val="24"/>
        </w:rPr>
        <w:t xml:space="preserve"> </w:t>
      </w:r>
      <w:r>
        <w:rPr>
          <w:sz w:val="24"/>
        </w:rPr>
        <w:t>herramientas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financiamiento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largo</w:t>
      </w:r>
      <w:r>
        <w:rPr>
          <w:spacing w:val="1"/>
          <w:sz w:val="24"/>
        </w:rPr>
        <w:t xml:space="preserve"> </w:t>
      </w:r>
      <w:r>
        <w:rPr>
          <w:sz w:val="24"/>
        </w:rPr>
        <w:t>plazo,</w:t>
      </w:r>
      <w:r>
        <w:rPr>
          <w:spacing w:val="1"/>
          <w:sz w:val="24"/>
        </w:rPr>
        <w:t xml:space="preserve"> </w:t>
      </w:r>
      <w:r>
        <w:rPr>
          <w:sz w:val="24"/>
        </w:rPr>
        <w:t>apalancadas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seguridad</w:t>
      </w:r>
      <w:r>
        <w:rPr>
          <w:spacing w:val="-1"/>
          <w:sz w:val="24"/>
        </w:rPr>
        <w:t xml:space="preserve"> </w:t>
      </w:r>
      <w:r>
        <w:rPr>
          <w:sz w:val="24"/>
        </w:rPr>
        <w:t>de las inversiones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país.</w:t>
      </w:r>
    </w:p>
    <w:p w14:paraId="1B7F5A74" w14:textId="77777777" w:rsidR="00272C67" w:rsidRDefault="00272C67">
      <w:pPr>
        <w:pStyle w:val="Textoindependiente"/>
        <w:spacing w:before="2"/>
        <w:jc w:val="left"/>
        <w:rPr>
          <w:sz w:val="26"/>
        </w:rPr>
      </w:pPr>
    </w:p>
    <w:p w14:paraId="7FBDCD02" w14:textId="77777777" w:rsidR="00272C67" w:rsidRDefault="00C80A5B">
      <w:pPr>
        <w:pStyle w:val="Prrafodelista"/>
        <w:numPr>
          <w:ilvl w:val="1"/>
          <w:numId w:val="1"/>
        </w:numPr>
        <w:tabs>
          <w:tab w:val="left" w:pos="1106"/>
        </w:tabs>
        <w:spacing w:line="264" w:lineRule="auto"/>
        <w:ind w:right="193"/>
        <w:jc w:val="both"/>
        <w:rPr>
          <w:sz w:val="24"/>
        </w:rPr>
      </w:pPr>
      <w:r>
        <w:rPr>
          <w:sz w:val="24"/>
        </w:rPr>
        <w:t>Fortalecer los sectores productivos de mayor demanda de mano de obra</w:t>
      </w:r>
      <w:r>
        <w:rPr>
          <w:spacing w:val="-64"/>
          <w:sz w:val="24"/>
        </w:rPr>
        <w:t xml:space="preserve"> </w:t>
      </w:r>
      <w:r>
        <w:rPr>
          <w:sz w:val="24"/>
        </w:rPr>
        <w:t>a fin de expandir la producción interna y generar excedentes para la</w:t>
      </w:r>
      <w:r>
        <w:rPr>
          <w:spacing w:val="1"/>
          <w:sz w:val="24"/>
        </w:rPr>
        <w:t xml:space="preserve"> </w:t>
      </w:r>
      <w:r>
        <w:rPr>
          <w:sz w:val="24"/>
        </w:rPr>
        <w:t>economía</w:t>
      </w:r>
      <w:r>
        <w:rPr>
          <w:spacing w:val="-1"/>
          <w:sz w:val="24"/>
        </w:rPr>
        <w:t xml:space="preserve"> </w:t>
      </w:r>
      <w:r>
        <w:rPr>
          <w:sz w:val="24"/>
        </w:rPr>
        <w:t>nacional.</w:t>
      </w:r>
    </w:p>
    <w:p w14:paraId="2F6EC0C3" w14:textId="77777777" w:rsidR="00272C67" w:rsidRDefault="00272C67">
      <w:pPr>
        <w:pStyle w:val="Textoindependiente"/>
        <w:spacing w:before="3"/>
        <w:jc w:val="left"/>
        <w:rPr>
          <w:sz w:val="26"/>
        </w:rPr>
      </w:pPr>
    </w:p>
    <w:p w14:paraId="46E5B635" w14:textId="77777777" w:rsidR="00272C67" w:rsidRDefault="00C80A5B">
      <w:pPr>
        <w:pStyle w:val="Prrafodelista"/>
        <w:numPr>
          <w:ilvl w:val="1"/>
          <w:numId w:val="1"/>
        </w:numPr>
        <w:tabs>
          <w:tab w:val="left" w:pos="1106"/>
        </w:tabs>
        <w:spacing w:line="266" w:lineRule="auto"/>
        <w:ind w:right="195"/>
        <w:jc w:val="both"/>
        <w:rPr>
          <w:sz w:val="24"/>
        </w:rPr>
      </w:pPr>
      <w:r>
        <w:rPr>
          <w:sz w:val="24"/>
        </w:rPr>
        <w:t>Procurar</w:t>
      </w:r>
      <w:r>
        <w:rPr>
          <w:spacing w:val="-10"/>
          <w:sz w:val="24"/>
        </w:rPr>
        <w:t xml:space="preserve"> </w:t>
      </w:r>
      <w:r>
        <w:rPr>
          <w:sz w:val="24"/>
        </w:rPr>
        <w:t>la</w:t>
      </w:r>
      <w:r>
        <w:rPr>
          <w:spacing w:val="-8"/>
          <w:sz w:val="24"/>
        </w:rPr>
        <w:t xml:space="preserve"> </w:t>
      </w:r>
      <w:r>
        <w:rPr>
          <w:sz w:val="24"/>
        </w:rPr>
        <w:t>mayor</w:t>
      </w:r>
      <w:r>
        <w:rPr>
          <w:spacing w:val="-10"/>
          <w:sz w:val="24"/>
        </w:rPr>
        <w:t xml:space="preserve"> </w:t>
      </w:r>
      <w:r>
        <w:rPr>
          <w:sz w:val="24"/>
        </w:rPr>
        <w:t>proporción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gasto</w:t>
      </w:r>
      <w:r>
        <w:rPr>
          <w:spacing w:val="-8"/>
          <w:sz w:val="24"/>
        </w:rPr>
        <w:t xml:space="preserve"> </w:t>
      </w:r>
      <w:r>
        <w:rPr>
          <w:sz w:val="24"/>
        </w:rPr>
        <w:t>contra</w:t>
      </w:r>
      <w:r>
        <w:rPr>
          <w:spacing w:val="-10"/>
          <w:sz w:val="24"/>
        </w:rPr>
        <w:t xml:space="preserve"> </w:t>
      </w:r>
      <w:r>
        <w:rPr>
          <w:sz w:val="24"/>
        </w:rPr>
        <w:t>cíclico</w:t>
      </w:r>
      <w:r>
        <w:rPr>
          <w:spacing w:val="-8"/>
          <w:sz w:val="24"/>
        </w:rPr>
        <w:t xml:space="preserve"> </w:t>
      </w:r>
      <w:r>
        <w:rPr>
          <w:sz w:val="24"/>
        </w:rPr>
        <w:t>para</w:t>
      </w:r>
      <w:r>
        <w:rPr>
          <w:spacing w:val="-8"/>
          <w:sz w:val="24"/>
        </w:rPr>
        <w:t xml:space="preserve"> </w:t>
      </w:r>
      <w:r>
        <w:rPr>
          <w:sz w:val="24"/>
        </w:rPr>
        <w:t>responder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los</w:t>
      </w:r>
      <w:r>
        <w:rPr>
          <w:spacing w:val="-64"/>
          <w:sz w:val="24"/>
        </w:rPr>
        <w:t xml:space="preserve"> </w:t>
      </w:r>
      <w:r>
        <w:rPr>
          <w:sz w:val="24"/>
        </w:rPr>
        <w:t>compromisos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trasferencias</w:t>
      </w:r>
      <w:r>
        <w:rPr>
          <w:spacing w:val="-3"/>
          <w:sz w:val="24"/>
        </w:rPr>
        <w:t xml:space="preserve"> </w:t>
      </w:r>
      <w:r>
        <w:rPr>
          <w:sz w:val="24"/>
        </w:rPr>
        <w:t>monetarias</w:t>
      </w:r>
      <w:r>
        <w:rPr>
          <w:spacing w:val="-3"/>
          <w:sz w:val="24"/>
        </w:rPr>
        <w:t xml:space="preserve"> </w:t>
      </w:r>
      <w:r>
        <w:rPr>
          <w:sz w:val="24"/>
        </w:rPr>
        <w:t>en</w:t>
      </w:r>
      <w:r>
        <w:rPr>
          <w:spacing w:val="-3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diferentes</w:t>
      </w:r>
      <w:r>
        <w:rPr>
          <w:spacing w:val="-4"/>
          <w:sz w:val="24"/>
        </w:rPr>
        <w:t xml:space="preserve"> </w:t>
      </w:r>
      <w:r>
        <w:rPr>
          <w:sz w:val="24"/>
        </w:rPr>
        <w:t>programas.</w:t>
      </w:r>
    </w:p>
    <w:p w14:paraId="758BE006" w14:textId="77777777" w:rsidR="00272C67" w:rsidRDefault="00272C67">
      <w:pPr>
        <w:pStyle w:val="Textoindependiente"/>
        <w:spacing w:before="7"/>
        <w:jc w:val="left"/>
        <w:rPr>
          <w:sz w:val="25"/>
        </w:rPr>
      </w:pPr>
    </w:p>
    <w:p w14:paraId="121E3F0B" w14:textId="77777777" w:rsidR="00272C67" w:rsidRDefault="00C80A5B">
      <w:pPr>
        <w:pStyle w:val="Prrafodelista"/>
        <w:numPr>
          <w:ilvl w:val="1"/>
          <w:numId w:val="1"/>
        </w:numPr>
        <w:tabs>
          <w:tab w:val="left" w:pos="1106"/>
        </w:tabs>
        <w:ind w:hanging="361"/>
        <w:rPr>
          <w:sz w:val="24"/>
        </w:rPr>
      </w:pPr>
      <w:r>
        <w:rPr>
          <w:sz w:val="24"/>
        </w:rPr>
        <w:t>Focalizar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programas</w:t>
      </w:r>
      <w:r>
        <w:rPr>
          <w:spacing w:val="-1"/>
          <w:sz w:val="24"/>
        </w:rPr>
        <w:t xml:space="preserve"> </w:t>
      </w:r>
      <w:r>
        <w:rPr>
          <w:sz w:val="24"/>
        </w:rPr>
        <w:t>sociales</w:t>
      </w:r>
      <w:r>
        <w:rPr>
          <w:spacing w:val="-1"/>
          <w:sz w:val="24"/>
        </w:rPr>
        <w:t xml:space="preserve"> </w:t>
      </w:r>
      <w:r>
        <w:rPr>
          <w:sz w:val="24"/>
        </w:rPr>
        <w:t>hacia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población</w:t>
      </w:r>
      <w:r>
        <w:rPr>
          <w:spacing w:val="-2"/>
          <w:sz w:val="24"/>
        </w:rPr>
        <w:t xml:space="preserve"> </w:t>
      </w:r>
      <w:r>
        <w:rPr>
          <w:sz w:val="24"/>
        </w:rPr>
        <w:t>más</w:t>
      </w:r>
      <w:r>
        <w:rPr>
          <w:spacing w:val="-2"/>
          <w:sz w:val="24"/>
        </w:rPr>
        <w:t xml:space="preserve"> </w:t>
      </w:r>
      <w:r>
        <w:rPr>
          <w:sz w:val="24"/>
        </w:rPr>
        <w:t>vulnerable.</w:t>
      </w:r>
    </w:p>
    <w:p w14:paraId="2D653C06" w14:textId="77777777" w:rsidR="00272C67" w:rsidRDefault="00272C67">
      <w:pPr>
        <w:pStyle w:val="Textoindependiente"/>
        <w:spacing w:before="5"/>
        <w:jc w:val="left"/>
        <w:rPr>
          <w:sz w:val="28"/>
        </w:rPr>
      </w:pPr>
    </w:p>
    <w:p w14:paraId="1FBC8068" w14:textId="77777777" w:rsidR="00272C67" w:rsidRDefault="00C80A5B">
      <w:pPr>
        <w:pStyle w:val="Prrafodelista"/>
        <w:numPr>
          <w:ilvl w:val="1"/>
          <w:numId w:val="1"/>
        </w:numPr>
        <w:tabs>
          <w:tab w:val="left" w:pos="1106"/>
        </w:tabs>
        <w:spacing w:line="264" w:lineRule="auto"/>
        <w:ind w:right="198"/>
        <w:jc w:val="both"/>
        <w:rPr>
          <w:sz w:val="24"/>
        </w:rPr>
      </w:pPr>
      <w:r>
        <w:rPr>
          <w:sz w:val="24"/>
        </w:rPr>
        <w:t>Implementar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plan</w:t>
      </w:r>
      <w:r>
        <w:rPr>
          <w:spacing w:val="1"/>
          <w:sz w:val="24"/>
        </w:rPr>
        <w:t xml:space="preserve"> </w:t>
      </w:r>
      <w:r>
        <w:rPr>
          <w:sz w:val="24"/>
        </w:rPr>
        <w:t>económico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choque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permita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pronta</w:t>
      </w:r>
      <w:r>
        <w:rPr>
          <w:spacing w:val="1"/>
          <w:sz w:val="24"/>
        </w:rPr>
        <w:t xml:space="preserve"> </w:t>
      </w:r>
      <w:r>
        <w:rPr>
          <w:sz w:val="24"/>
        </w:rPr>
        <w:t>recuperación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 senda</w:t>
      </w:r>
      <w:r>
        <w:rPr>
          <w:spacing w:val="-1"/>
          <w:sz w:val="24"/>
        </w:rPr>
        <w:t xml:space="preserve"> </w:t>
      </w:r>
      <w:r>
        <w:rPr>
          <w:sz w:val="24"/>
        </w:rPr>
        <w:t>de crecimiento</w:t>
      </w:r>
      <w:r>
        <w:rPr>
          <w:spacing w:val="-1"/>
          <w:sz w:val="24"/>
        </w:rPr>
        <w:t xml:space="preserve"> </w:t>
      </w:r>
      <w:r>
        <w:rPr>
          <w:sz w:val="24"/>
        </w:rPr>
        <w:t>económico.</w:t>
      </w:r>
    </w:p>
    <w:p w14:paraId="1D96E189" w14:textId="77777777" w:rsidR="00272C67" w:rsidRDefault="00272C67">
      <w:pPr>
        <w:pStyle w:val="Textoindependiente"/>
        <w:jc w:val="left"/>
        <w:rPr>
          <w:sz w:val="26"/>
        </w:rPr>
      </w:pPr>
    </w:p>
    <w:p w14:paraId="405710BF" w14:textId="77777777" w:rsidR="00272C67" w:rsidRDefault="00C80A5B">
      <w:pPr>
        <w:pStyle w:val="Textoindependiente"/>
        <w:spacing w:before="162" w:line="266" w:lineRule="auto"/>
        <w:ind w:left="380" w:right="194" w:hanging="10"/>
      </w:pPr>
      <w:r>
        <w:rPr>
          <w:spacing w:val="-1"/>
        </w:rPr>
        <w:t>En</w:t>
      </w:r>
      <w:r>
        <w:rPr>
          <w:spacing w:val="-16"/>
        </w:rPr>
        <w:t xml:space="preserve"> </w:t>
      </w:r>
      <w:r>
        <w:rPr>
          <w:spacing w:val="-1"/>
        </w:rPr>
        <w:t>las</w:t>
      </w:r>
      <w:r>
        <w:rPr>
          <w:spacing w:val="-15"/>
        </w:rPr>
        <w:t xml:space="preserve"> </w:t>
      </w:r>
      <w:r>
        <w:rPr>
          <w:spacing w:val="-1"/>
        </w:rPr>
        <w:t>consideraciones</w:t>
      </w:r>
      <w:r>
        <w:rPr>
          <w:spacing w:val="-19"/>
        </w:rPr>
        <w:t xml:space="preserve"> </w:t>
      </w:r>
      <w:r>
        <w:rPr>
          <w:spacing w:val="-1"/>
        </w:rPr>
        <w:t>actuales</w:t>
      </w:r>
      <w:r>
        <w:rPr>
          <w:spacing w:val="-18"/>
        </w:rPr>
        <w:t xml:space="preserve"> </w:t>
      </w:r>
      <w:r>
        <w:t>del</w:t>
      </w:r>
      <w:r>
        <w:rPr>
          <w:spacing w:val="-17"/>
        </w:rPr>
        <w:t xml:space="preserve"> </w:t>
      </w:r>
      <w:r>
        <w:t>presente</w:t>
      </w:r>
      <w:r>
        <w:rPr>
          <w:spacing w:val="-15"/>
        </w:rPr>
        <w:t xml:space="preserve"> </w:t>
      </w:r>
      <w:r>
        <w:t>proyecto</w:t>
      </w:r>
      <w:r>
        <w:rPr>
          <w:spacing w:val="-16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ley,</w:t>
      </w:r>
      <w:r>
        <w:rPr>
          <w:spacing w:val="-15"/>
        </w:rPr>
        <w:t xml:space="preserve"> </w:t>
      </w:r>
      <w:r>
        <w:t>los</w:t>
      </w:r>
      <w:r>
        <w:rPr>
          <w:spacing w:val="-16"/>
        </w:rPr>
        <w:t xml:space="preserve"> </w:t>
      </w:r>
      <w:r>
        <w:t>senadores</w:t>
      </w:r>
      <w:r>
        <w:rPr>
          <w:spacing w:val="-16"/>
        </w:rPr>
        <w:t xml:space="preserve"> </w:t>
      </w:r>
      <w:r>
        <w:t>aquí</w:t>
      </w:r>
      <w:r>
        <w:rPr>
          <w:spacing w:val="-65"/>
        </w:rPr>
        <w:t xml:space="preserve"> </w:t>
      </w:r>
      <w:r>
        <w:t>firmantes</w:t>
      </w:r>
      <w:r>
        <w:rPr>
          <w:spacing w:val="1"/>
        </w:rPr>
        <w:t xml:space="preserve"> </w:t>
      </w:r>
      <w:r>
        <w:t>radican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importante</w:t>
      </w:r>
      <w:r>
        <w:rPr>
          <w:spacing w:val="1"/>
        </w:rPr>
        <w:t xml:space="preserve"> </w:t>
      </w:r>
      <w:r>
        <w:t>iniciativa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beneficio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hogares</w:t>
      </w:r>
      <w:r>
        <w:rPr>
          <w:spacing w:val="1"/>
        </w:rPr>
        <w:t xml:space="preserve"> </w:t>
      </w:r>
      <w:r>
        <w:t>colombianos.</w:t>
      </w:r>
    </w:p>
    <w:p w14:paraId="672A5044" w14:textId="77777777" w:rsidR="00272C67" w:rsidRDefault="00272C67">
      <w:pPr>
        <w:pStyle w:val="Textoindependiente"/>
        <w:jc w:val="left"/>
        <w:rPr>
          <w:sz w:val="26"/>
        </w:rPr>
      </w:pPr>
    </w:p>
    <w:p w14:paraId="5D563B96" w14:textId="77777777" w:rsidR="00272C67" w:rsidRDefault="00272C67">
      <w:pPr>
        <w:pStyle w:val="Textoindependiente"/>
        <w:jc w:val="left"/>
        <w:rPr>
          <w:sz w:val="27"/>
        </w:rPr>
      </w:pPr>
    </w:p>
    <w:p w14:paraId="5038BF22" w14:textId="77777777" w:rsidR="00272C67" w:rsidRDefault="00C80A5B">
      <w:pPr>
        <w:pStyle w:val="Textoindependiente"/>
        <w:spacing w:before="1"/>
        <w:ind w:left="102"/>
        <w:jc w:val="left"/>
      </w:pP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Honorables</w:t>
      </w:r>
      <w:r>
        <w:rPr>
          <w:spacing w:val="-4"/>
        </w:rPr>
        <w:t xml:space="preserve"> </w:t>
      </w:r>
      <w:r>
        <w:t>Senadores</w:t>
      </w:r>
    </w:p>
    <w:p w14:paraId="2C096CCB" w14:textId="77777777" w:rsidR="00272C67" w:rsidRDefault="00272C67">
      <w:pPr>
        <w:pStyle w:val="Textoindependiente"/>
        <w:jc w:val="left"/>
        <w:rPr>
          <w:sz w:val="26"/>
        </w:rPr>
      </w:pPr>
    </w:p>
    <w:p w14:paraId="009F81BD" w14:textId="77777777" w:rsidR="00272C67" w:rsidRDefault="00272C67">
      <w:pPr>
        <w:pStyle w:val="Textoindependiente"/>
        <w:jc w:val="left"/>
        <w:rPr>
          <w:sz w:val="26"/>
        </w:rPr>
      </w:pPr>
    </w:p>
    <w:p w14:paraId="0240E8E9" w14:textId="77777777" w:rsidR="00272C67" w:rsidRDefault="00272C67">
      <w:pPr>
        <w:pStyle w:val="Textoindependiente"/>
        <w:jc w:val="left"/>
        <w:rPr>
          <w:sz w:val="26"/>
        </w:rPr>
      </w:pPr>
    </w:p>
    <w:p w14:paraId="0F33DD6F" w14:textId="77777777" w:rsidR="00272C67" w:rsidRDefault="00272C67">
      <w:pPr>
        <w:pStyle w:val="Textoindependiente"/>
        <w:jc w:val="left"/>
        <w:rPr>
          <w:sz w:val="26"/>
        </w:rPr>
      </w:pPr>
    </w:p>
    <w:p w14:paraId="53C29F6F" w14:textId="77777777" w:rsidR="00272C67" w:rsidRDefault="00272C67">
      <w:pPr>
        <w:pStyle w:val="Textoindependiente"/>
        <w:spacing w:before="5"/>
        <w:jc w:val="left"/>
        <w:rPr>
          <w:sz w:val="31"/>
        </w:rPr>
      </w:pPr>
    </w:p>
    <w:p w14:paraId="6C6B480A" w14:textId="77777777" w:rsidR="00272C67" w:rsidRDefault="00C80A5B">
      <w:pPr>
        <w:pStyle w:val="Ttulo1"/>
        <w:spacing w:line="259" w:lineRule="auto"/>
        <w:ind w:right="5476"/>
      </w:pPr>
      <w:r>
        <w:t>Ciro</w:t>
      </w:r>
      <w:r>
        <w:rPr>
          <w:spacing w:val="-5"/>
        </w:rPr>
        <w:t xml:space="preserve"> </w:t>
      </w:r>
      <w:r>
        <w:t>Alejandro</w:t>
      </w:r>
      <w:r>
        <w:rPr>
          <w:spacing w:val="-6"/>
        </w:rPr>
        <w:t xml:space="preserve"> </w:t>
      </w:r>
      <w:r>
        <w:t>Ramírez</w:t>
      </w:r>
      <w:r>
        <w:rPr>
          <w:spacing w:val="-6"/>
        </w:rPr>
        <w:t xml:space="preserve"> </w:t>
      </w:r>
      <w:r>
        <w:t>Cortés</w:t>
      </w:r>
      <w:r>
        <w:rPr>
          <w:spacing w:val="-64"/>
        </w:rPr>
        <w:t xml:space="preserve"> </w:t>
      </w:r>
      <w:r>
        <w:t>Senador</w:t>
      </w:r>
      <w:r>
        <w:rPr>
          <w:spacing w:val="18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República</w:t>
      </w:r>
      <w:r>
        <w:rPr>
          <w:spacing w:val="1"/>
        </w:rPr>
        <w:t xml:space="preserve"> </w:t>
      </w:r>
      <w:r>
        <w:t>Autor</w:t>
      </w:r>
    </w:p>
    <w:sectPr w:rsidR="00272C67">
      <w:pgSz w:w="12240" w:h="15840"/>
      <w:pgMar w:top="1660" w:right="1580" w:bottom="280" w:left="1600" w:header="54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CF5E1" w14:textId="77777777" w:rsidR="00282DD7" w:rsidRDefault="00282DD7">
      <w:r>
        <w:separator/>
      </w:r>
    </w:p>
  </w:endnote>
  <w:endnote w:type="continuationSeparator" w:id="0">
    <w:p w14:paraId="54FAF2C0" w14:textId="77777777" w:rsidR="00282DD7" w:rsidRDefault="00282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E648D" w14:textId="77777777" w:rsidR="00282DD7" w:rsidRDefault="00282DD7">
      <w:r>
        <w:separator/>
      </w:r>
    </w:p>
  </w:footnote>
  <w:footnote w:type="continuationSeparator" w:id="0">
    <w:p w14:paraId="69A87558" w14:textId="77777777" w:rsidR="00282DD7" w:rsidRDefault="00282D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1B3D0" w14:textId="77777777" w:rsidR="00272C67" w:rsidRDefault="00C80A5B">
    <w:pPr>
      <w:pStyle w:val="Textoindependiente"/>
      <w:spacing w:line="14" w:lineRule="auto"/>
      <w:jc w:val="left"/>
      <w:rPr>
        <w:sz w:val="20"/>
      </w:rPr>
    </w:pPr>
    <w:r>
      <w:rPr>
        <w:noProof/>
        <w:lang w:val="es-CO" w:eastAsia="es-CO"/>
      </w:rPr>
      <w:drawing>
        <wp:anchor distT="0" distB="0" distL="0" distR="0" simplePos="0" relativeHeight="487469056" behindDoc="1" locked="0" layoutInCell="1" allowOverlap="1" wp14:anchorId="7196D4D3" wp14:editId="426F8EB3">
          <wp:simplePos x="0" y="0"/>
          <wp:positionH relativeFrom="page">
            <wp:posOffset>1080516</wp:posOffset>
          </wp:positionH>
          <wp:positionV relativeFrom="page">
            <wp:posOffset>345947</wp:posOffset>
          </wp:positionV>
          <wp:extent cx="5608320" cy="714755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08320" cy="714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016899"/>
    <w:multiLevelType w:val="hybridMultilevel"/>
    <w:tmpl w:val="F5066E4E"/>
    <w:lvl w:ilvl="0" w:tplc="343A0210">
      <w:start w:val="1"/>
      <w:numFmt w:val="upperRoman"/>
      <w:lvlText w:val="%1."/>
      <w:lvlJc w:val="left"/>
      <w:pPr>
        <w:ind w:left="822" w:hanging="720"/>
        <w:jc w:val="right"/>
      </w:pPr>
      <w:rPr>
        <w:rFonts w:hint="default"/>
        <w:b/>
        <w:bCs/>
        <w:w w:val="100"/>
        <w:lang w:val="es-ES" w:eastAsia="en-US" w:bidi="ar-SA"/>
      </w:rPr>
    </w:lvl>
    <w:lvl w:ilvl="1" w:tplc="988CD408">
      <w:start w:val="1"/>
      <w:numFmt w:val="decimal"/>
      <w:lvlText w:val="%2."/>
      <w:lvlJc w:val="left"/>
      <w:pPr>
        <w:ind w:left="1105" w:hanging="36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2" w:tplc="DB7CBC76">
      <w:numFmt w:val="bullet"/>
      <w:lvlText w:val="•"/>
      <w:lvlJc w:val="left"/>
      <w:pPr>
        <w:ind w:left="1100" w:hanging="360"/>
      </w:pPr>
      <w:rPr>
        <w:rFonts w:hint="default"/>
        <w:lang w:val="es-ES" w:eastAsia="en-US" w:bidi="ar-SA"/>
      </w:rPr>
    </w:lvl>
    <w:lvl w:ilvl="3" w:tplc="7BE0C36A">
      <w:numFmt w:val="bullet"/>
      <w:lvlText w:val="•"/>
      <w:lvlJc w:val="left"/>
      <w:pPr>
        <w:ind w:left="2095" w:hanging="360"/>
      </w:pPr>
      <w:rPr>
        <w:rFonts w:hint="default"/>
        <w:lang w:val="es-ES" w:eastAsia="en-US" w:bidi="ar-SA"/>
      </w:rPr>
    </w:lvl>
    <w:lvl w:ilvl="4" w:tplc="65ACD268">
      <w:numFmt w:val="bullet"/>
      <w:lvlText w:val="•"/>
      <w:lvlJc w:val="left"/>
      <w:pPr>
        <w:ind w:left="3090" w:hanging="360"/>
      </w:pPr>
      <w:rPr>
        <w:rFonts w:hint="default"/>
        <w:lang w:val="es-ES" w:eastAsia="en-US" w:bidi="ar-SA"/>
      </w:rPr>
    </w:lvl>
    <w:lvl w:ilvl="5" w:tplc="9F7496DC">
      <w:numFmt w:val="bullet"/>
      <w:lvlText w:val="•"/>
      <w:lvlJc w:val="left"/>
      <w:pPr>
        <w:ind w:left="4085" w:hanging="360"/>
      </w:pPr>
      <w:rPr>
        <w:rFonts w:hint="default"/>
        <w:lang w:val="es-ES" w:eastAsia="en-US" w:bidi="ar-SA"/>
      </w:rPr>
    </w:lvl>
    <w:lvl w:ilvl="6" w:tplc="09A2C6B0">
      <w:numFmt w:val="bullet"/>
      <w:lvlText w:val="•"/>
      <w:lvlJc w:val="left"/>
      <w:pPr>
        <w:ind w:left="5080" w:hanging="360"/>
      </w:pPr>
      <w:rPr>
        <w:rFonts w:hint="default"/>
        <w:lang w:val="es-ES" w:eastAsia="en-US" w:bidi="ar-SA"/>
      </w:rPr>
    </w:lvl>
    <w:lvl w:ilvl="7" w:tplc="EDEE7856">
      <w:numFmt w:val="bullet"/>
      <w:lvlText w:val="•"/>
      <w:lvlJc w:val="left"/>
      <w:pPr>
        <w:ind w:left="6075" w:hanging="360"/>
      </w:pPr>
      <w:rPr>
        <w:rFonts w:hint="default"/>
        <w:lang w:val="es-ES" w:eastAsia="en-US" w:bidi="ar-SA"/>
      </w:rPr>
    </w:lvl>
    <w:lvl w:ilvl="8" w:tplc="074E7778">
      <w:numFmt w:val="bullet"/>
      <w:lvlText w:val="•"/>
      <w:lvlJc w:val="left"/>
      <w:pPr>
        <w:ind w:left="7070" w:hanging="360"/>
      </w:pPr>
      <w:rPr>
        <w:rFonts w:hint="default"/>
        <w:lang w:val="es-ES" w:eastAsia="en-US" w:bidi="ar-SA"/>
      </w:rPr>
    </w:lvl>
  </w:abstractNum>
  <w:num w:numId="1" w16cid:durableId="1606187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C67"/>
    <w:rsid w:val="00224344"/>
    <w:rsid w:val="00272C67"/>
    <w:rsid w:val="00282DD7"/>
    <w:rsid w:val="00C80A5B"/>
    <w:rsid w:val="00DA5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494FA"/>
  <w15:docId w15:val="{DC059C22-BA93-4591-BC1D-F8CC0427C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ind w:left="102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jc w:val="both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1105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71" w:lineRule="exact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3356</Words>
  <Characters>18462</Characters>
  <Application>Microsoft Office Word</Application>
  <DocSecurity>0</DocSecurity>
  <Lines>153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Gustavo S...</dc:creator>
  <cp:lastModifiedBy>Elizabeth Cristina Salazar Velez</cp:lastModifiedBy>
  <cp:revision>2</cp:revision>
  <dcterms:created xsi:type="dcterms:W3CDTF">2022-08-31T22:19:00Z</dcterms:created>
  <dcterms:modified xsi:type="dcterms:W3CDTF">2022-08-31T22:19:00Z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2022-08-03T00:00:00Z</vt:filetime>
  </property>
</Properties>
</file>